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6D" w:rsidRPr="00D20A6D" w:rsidRDefault="00D20A6D" w:rsidP="00D20A6D">
      <w:pPr>
        <w:jc w:val="right"/>
        <w:rPr>
          <w:b/>
          <w:iCs/>
        </w:rPr>
      </w:pPr>
      <w:r w:rsidRPr="00D20A6D">
        <w:rPr>
          <w:b/>
          <w:iCs/>
        </w:rPr>
        <w:t>Проект вносит</w:t>
      </w:r>
    </w:p>
    <w:p w:rsidR="00D20A6D" w:rsidRPr="00D20A6D" w:rsidRDefault="00D20A6D" w:rsidP="00D20A6D">
      <w:pPr>
        <w:jc w:val="right"/>
        <w:rPr>
          <w:b/>
          <w:iCs/>
        </w:rPr>
      </w:pPr>
      <w:r w:rsidRPr="00D20A6D">
        <w:rPr>
          <w:b/>
          <w:iCs/>
        </w:rPr>
        <w:t>Глава города</w:t>
      </w:r>
      <w:r w:rsidR="00C45C32">
        <w:rPr>
          <w:b/>
          <w:iCs/>
        </w:rPr>
        <w:t xml:space="preserve"> Тобольска</w:t>
      </w:r>
    </w:p>
    <w:p w:rsidR="00D20A6D" w:rsidRPr="00D20A6D" w:rsidRDefault="00D20A6D" w:rsidP="00D20A6D">
      <w:pPr>
        <w:jc w:val="center"/>
        <w:rPr>
          <w:i/>
          <w:iCs/>
          <w:sz w:val="28"/>
          <w:szCs w:val="28"/>
        </w:rPr>
      </w:pPr>
      <w:r w:rsidRPr="00D20A6D">
        <w:rPr>
          <w:i/>
          <w:iCs/>
          <w:noProof/>
          <w:sz w:val="28"/>
          <w:szCs w:val="28"/>
        </w:rPr>
        <w:drawing>
          <wp:inline distT="0" distB="0" distL="0" distR="0" wp14:anchorId="0D6ECA5B" wp14:editId="6E55B563">
            <wp:extent cx="6667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0" contrast="-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A6D" w:rsidRPr="00D20A6D" w:rsidRDefault="00D20A6D" w:rsidP="00D20A6D">
      <w:pPr>
        <w:jc w:val="center"/>
        <w:rPr>
          <w:b/>
          <w:sz w:val="36"/>
          <w:szCs w:val="36"/>
        </w:rPr>
      </w:pPr>
      <w:r w:rsidRPr="00D20A6D">
        <w:rPr>
          <w:b/>
          <w:sz w:val="36"/>
          <w:szCs w:val="36"/>
        </w:rPr>
        <w:t>ТОБОЛЬСКАЯ ГОРОДСКАЯ ДУМА</w:t>
      </w:r>
    </w:p>
    <w:p w:rsidR="00D20A6D" w:rsidRPr="00D20A6D" w:rsidRDefault="00D20A6D" w:rsidP="00D20A6D">
      <w:pPr>
        <w:rPr>
          <w:sz w:val="28"/>
          <w:szCs w:val="28"/>
        </w:rPr>
      </w:pPr>
      <w:r w:rsidRPr="00D20A6D">
        <w:rPr>
          <w:i/>
          <w:iCs/>
          <w:noProof/>
          <w:sz w:val="28"/>
          <w:szCs w:val="28"/>
        </w:rPr>
        <w:drawing>
          <wp:inline distT="0" distB="0" distL="0" distR="0" wp14:anchorId="32D28201" wp14:editId="50D237F4">
            <wp:extent cx="5915025" cy="285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A6D" w:rsidRPr="00D20A6D" w:rsidRDefault="00D20A6D" w:rsidP="00D20A6D">
      <w:pPr>
        <w:ind w:left="2832" w:firstLine="708"/>
        <w:rPr>
          <w:b/>
          <w:sz w:val="32"/>
          <w:szCs w:val="32"/>
        </w:rPr>
      </w:pPr>
      <w:proofErr w:type="gramStart"/>
      <w:r w:rsidRPr="00D20A6D">
        <w:rPr>
          <w:b/>
          <w:sz w:val="32"/>
          <w:szCs w:val="32"/>
        </w:rPr>
        <w:t>Р</w:t>
      </w:r>
      <w:proofErr w:type="gramEnd"/>
      <w:r w:rsidRPr="00D20A6D">
        <w:rPr>
          <w:b/>
          <w:sz w:val="32"/>
          <w:szCs w:val="32"/>
        </w:rPr>
        <w:t xml:space="preserve"> Е Ш Е Н И Е</w:t>
      </w:r>
    </w:p>
    <w:p w:rsidR="00D20A6D" w:rsidRPr="00D20A6D" w:rsidRDefault="00D20A6D" w:rsidP="00D20A6D">
      <w:pPr>
        <w:ind w:left="2832" w:firstLine="708"/>
        <w:rPr>
          <w:b/>
          <w:sz w:val="28"/>
          <w:szCs w:val="28"/>
        </w:rPr>
      </w:pPr>
    </w:p>
    <w:p w:rsidR="00D20A6D" w:rsidRPr="00D20A6D" w:rsidRDefault="00D20A6D" w:rsidP="00D20A6D">
      <w:pPr>
        <w:rPr>
          <w:b/>
        </w:rPr>
      </w:pPr>
      <w:r w:rsidRPr="00D20A6D">
        <w:rPr>
          <w:b/>
        </w:rPr>
        <w:t>От  «____»_____________201</w:t>
      </w:r>
      <w:r w:rsidR="00101ACF">
        <w:rPr>
          <w:b/>
        </w:rPr>
        <w:t>7</w:t>
      </w:r>
      <w:r w:rsidRPr="00D20A6D">
        <w:rPr>
          <w:b/>
        </w:rPr>
        <w:t xml:space="preserve">  г.                                                   </w:t>
      </w:r>
      <w:r w:rsidR="008B3A29">
        <w:rPr>
          <w:b/>
        </w:rPr>
        <w:t xml:space="preserve">                            </w:t>
      </w:r>
      <w:r w:rsidRPr="00D20A6D">
        <w:rPr>
          <w:b/>
        </w:rPr>
        <w:t xml:space="preserve">№  ______                                        </w:t>
      </w:r>
    </w:p>
    <w:p w:rsidR="00D20A6D" w:rsidRPr="00D20A6D" w:rsidRDefault="00D20A6D" w:rsidP="00D20A6D">
      <w:pPr>
        <w:ind w:firstLine="360"/>
        <w:rPr>
          <w:b/>
        </w:rPr>
      </w:pPr>
      <w:r w:rsidRPr="00D20A6D">
        <w:rPr>
          <w:b/>
        </w:rPr>
        <w:t xml:space="preserve">           </w:t>
      </w:r>
    </w:p>
    <w:p w:rsidR="00480C15" w:rsidRPr="00306D3B" w:rsidRDefault="00480C15" w:rsidP="00480C15">
      <w:pPr>
        <w:jc w:val="both"/>
        <w:rPr>
          <w:b/>
        </w:rPr>
      </w:pPr>
      <w:r w:rsidRPr="00306D3B">
        <w:rPr>
          <w:b/>
        </w:rPr>
        <w:t xml:space="preserve">  </w:t>
      </w:r>
    </w:p>
    <w:p w:rsidR="00194C46" w:rsidRPr="00F47E5A" w:rsidRDefault="00194C46" w:rsidP="00194C46">
      <w:pPr>
        <w:rPr>
          <w:b/>
        </w:rPr>
      </w:pPr>
      <w:r w:rsidRPr="00F47E5A">
        <w:rPr>
          <w:b/>
        </w:rPr>
        <w:t xml:space="preserve">О внесении изменений в положение </w:t>
      </w:r>
    </w:p>
    <w:p w:rsidR="00194C46" w:rsidRPr="00F47E5A" w:rsidRDefault="00194C46" w:rsidP="00194C46">
      <w:pPr>
        <w:rPr>
          <w:b/>
        </w:rPr>
      </w:pPr>
      <w:r w:rsidRPr="00F47E5A">
        <w:rPr>
          <w:b/>
        </w:rPr>
        <w:t xml:space="preserve">«О порядке передачи объектов муниципальной </w:t>
      </w:r>
    </w:p>
    <w:p w:rsidR="00194C46" w:rsidRPr="00F47E5A" w:rsidRDefault="00194C46" w:rsidP="00194C46">
      <w:pPr>
        <w:rPr>
          <w:b/>
        </w:rPr>
      </w:pPr>
      <w:r w:rsidRPr="00F47E5A">
        <w:rPr>
          <w:b/>
        </w:rPr>
        <w:t xml:space="preserve">собственности в аренду», </w:t>
      </w:r>
      <w:proofErr w:type="gramStart"/>
      <w:r w:rsidRPr="00F47E5A">
        <w:rPr>
          <w:b/>
        </w:rPr>
        <w:t>утвержденное</w:t>
      </w:r>
      <w:proofErr w:type="gramEnd"/>
      <w:r w:rsidRPr="00F47E5A">
        <w:rPr>
          <w:b/>
        </w:rPr>
        <w:t xml:space="preserve"> решением </w:t>
      </w:r>
    </w:p>
    <w:p w:rsidR="00194C46" w:rsidRPr="00F47E5A" w:rsidRDefault="00194C46" w:rsidP="00194C46">
      <w:pPr>
        <w:rPr>
          <w:b/>
        </w:rPr>
      </w:pPr>
      <w:r w:rsidRPr="00F47E5A">
        <w:rPr>
          <w:b/>
        </w:rPr>
        <w:t>городской Думы от 28.11.2006 г. № 274</w:t>
      </w:r>
    </w:p>
    <w:p w:rsidR="00194C46" w:rsidRPr="00306D3B" w:rsidRDefault="00194C46" w:rsidP="00194C46">
      <w:pPr>
        <w:rPr>
          <w:b/>
        </w:rPr>
      </w:pPr>
    </w:p>
    <w:p w:rsidR="00AB611E" w:rsidRDefault="00AB611E" w:rsidP="00194C46">
      <w:pPr>
        <w:jc w:val="both"/>
        <w:rPr>
          <w:b/>
        </w:rPr>
      </w:pPr>
    </w:p>
    <w:p w:rsidR="00194C46" w:rsidRDefault="00194C46" w:rsidP="00194C46">
      <w:pPr>
        <w:jc w:val="both"/>
      </w:pPr>
      <w:r w:rsidRPr="00306D3B">
        <w:rPr>
          <w:b/>
        </w:rPr>
        <w:tab/>
      </w:r>
      <w:r>
        <w:t xml:space="preserve">В </w:t>
      </w:r>
      <w:r w:rsidRPr="000A28E5">
        <w:t xml:space="preserve">соответствии </w:t>
      </w:r>
      <w:r>
        <w:t xml:space="preserve">с </w:t>
      </w:r>
      <w:r w:rsidRPr="000A28E5">
        <w:t>Федеральным</w:t>
      </w:r>
      <w:r>
        <w:t xml:space="preserve"> законом от 06.10.2003 №</w:t>
      </w:r>
      <w:r w:rsidRPr="000A28E5">
        <w:t>131-ФЗ "Об общих принципах организации местного самоуправления в Российской Федерации"</w:t>
      </w:r>
      <w:r>
        <w:t xml:space="preserve">, </w:t>
      </w:r>
      <w:r w:rsidRPr="000A28E5">
        <w:t>руководствуясь ст. 24, 44 Устава города Тобольска</w:t>
      </w:r>
      <w:r>
        <w:t xml:space="preserve">, </w:t>
      </w:r>
      <w:r w:rsidRPr="00306D3B">
        <w:t xml:space="preserve">городская Дума </w:t>
      </w:r>
      <w:r>
        <w:rPr>
          <w:b/>
        </w:rPr>
        <w:t>РЕШИЛА</w:t>
      </w:r>
      <w:r w:rsidRPr="00306D3B">
        <w:t>:</w:t>
      </w:r>
    </w:p>
    <w:p w:rsidR="00194C46" w:rsidRDefault="00194C46" w:rsidP="00194C46">
      <w:pPr>
        <w:jc w:val="both"/>
      </w:pPr>
    </w:p>
    <w:p w:rsidR="00194C46" w:rsidRDefault="00194C46" w:rsidP="00194C46">
      <w:pPr>
        <w:ind w:firstLine="708"/>
        <w:jc w:val="both"/>
      </w:pPr>
      <w:r>
        <w:t>1.</w:t>
      </w:r>
      <w:r w:rsidRPr="000A28E5">
        <w:t xml:space="preserve"> </w:t>
      </w:r>
      <w:proofErr w:type="gramStart"/>
      <w:r w:rsidRPr="000A28E5">
        <w:t xml:space="preserve">Внести в Положение </w:t>
      </w:r>
      <w:r>
        <w:t>«О</w:t>
      </w:r>
      <w:r w:rsidRPr="000A28E5">
        <w:t xml:space="preserve"> </w:t>
      </w:r>
      <w:r>
        <w:t>порядке передачи объектов муниципальной собственности в аренду»</w:t>
      </w:r>
      <w:r w:rsidRPr="000A28E5">
        <w:t xml:space="preserve">, </w:t>
      </w:r>
      <w:r>
        <w:t>утвержденное</w:t>
      </w:r>
      <w:r w:rsidRPr="000A28E5">
        <w:t xml:space="preserve"> решением городской Думы от </w:t>
      </w:r>
      <w:r w:rsidR="00DF0EC0">
        <w:t>28.11.</w:t>
      </w:r>
      <w:r>
        <w:t>2006</w:t>
      </w:r>
      <w:r w:rsidRPr="000A28E5">
        <w:t xml:space="preserve"> </w:t>
      </w:r>
      <w:r>
        <w:t>№274</w:t>
      </w:r>
      <w:r w:rsidRPr="000A28E5">
        <w:t xml:space="preserve"> </w:t>
      </w:r>
      <w:r>
        <w:t>с изменениями, принятыми решениями городской Думы от 25.12.2007 №240, от 26.02.2008 №20, от 27.05.2008 №72, от 24.06.2008 №</w:t>
      </w:r>
      <w:r w:rsidR="009B3B9A">
        <w:t>90, от 28.10.2008 №142, от 30.04.2009 №</w:t>
      </w:r>
      <w:r>
        <w:t>75, от 23.06.2009 №123, от</w:t>
      </w:r>
      <w:r w:rsidR="009B3B9A">
        <w:t xml:space="preserve"> 30.03.2010 №26, от 22.08.2011 №116, от 27.03.2012 №</w:t>
      </w:r>
      <w:r>
        <w:t>34, от 25.09.2012 №</w:t>
      </w:r>
      <w:r w:rsidR="009B3B9A">
        <w:t>134, от 25.12.2012 №</w:t>
      </w:r>
      <w:r>
        <w:t>200</w:t>
      </w:r>
      <w:proofErr w:type="gramEnd"/>
      <w:r>
        <w:t xml:space="preserve">, </w:t>
      </w:r>
      <w:proofErr w:type="gramStart"/>
      <w:r w:rsidRPr="0041317D">
        <w:t xml:space="preserve">от 24.09.2013 </w:t>
      </w:r>
      <w:hyperlink r:id="rId9" w:history="1">
        <w:r>
          <w:rPr>
            <w:rStyle w:val="ac"/>
            <w:color w:val="auto"/>
            <w:u w:val="none"/>
          </w:rPr>
          <w:t>№125</w:t>
        </w:r>
      </w:hyperlink>
      <w:r>
        <w:rPr>
          <w:rStyle w:val="ac"/>
          <w:color w:val="auto"/>
          <w:u w:val="none"/>
        </w:rPr>
        <w:t>, от 23.06.2015 №103, от 27.11.</w:t>
      </w:r>
      <w:r w:rsidRPr="00FF77CA">
        <w:rPr>
          <w:rStyle w:val="ac"/>
          <w:color w:val="auto"/>
          <w:u w:val="none"/>
        </w:rPr>
        <w:t>2015 №</w:t>
      </w:r>
      <w:r>
        <w:rPr>
          <w:rStyle w:val="ac"/>
          <w:color w:val="auto"/>
          <w:u w:val="none"/>
        </w:rPr>
        <w:t>56</w:t>
      </w:r>
      <w:r w:rsidR="00766A59">
        <w:rPr>
          <w:rStyle w:val="ac"/>
          <w:color w:val="auto"/>
          <w:u w:val="none"/>
        </w:rPr>
        <w:t xml:space="preserve">, </w:t>
      </w:r>
      <w:r w:rsidR="00766A59" w:rsidRPr="00766A59">
        <w:rPr>
          <w:rStyle w:val="ac"/>
          <w:color w:val="auto"/>
          <w:u w:val="none"/>
        </w:rPr>
        <w:t xml:space="preserve">от 23.12.2015 </w:t>
      </w:r>
      <w:r w:rsidR="00766A59">
        <w:rPr>
          <w:rStyle w:val="ac"/>
          <w:color w:val="auto"/>
          <w:u w:val="none"/>
        </w:rPr>
        <w:t>№</w:t>
      </w:r>
      <w:r w:rsidR="00766A59" w:rsidRPr="00766A59">
        <w:rPr>
          <w:rStyle w:val="ac"/>
          <w:color w:val="auto"/>
          <w:u w:val="none"/>
        </w:rPr>
        <w:t>87</w:t>
      </w:r>
      <w:r w:rsidR="00766A59">
        <w:rPr>
          <w:rStyle w:val="ac"/>
          <w:color w:val="auto"/>
          <w:u w:val="none"/>
        </w:rPr>
        <w:t>,</w:t>
      </w:r>
      <w:r>
        <w:t xml:space="preserve"> </w:t>
      </w:r>
      <w:r w:rsidR="009B3B9A">
        <w:t>от 28.04.2016 №62,</w:t>
      </w:r>
      <w:r w:rsidR="003D447B">
        <w:t xml:space="preserve"> от 28.09.2016 №</w:t>
      </w:r>
      <w:r w:rsidR="003D447B" w:rsidRPr="003D447B">
        <w:t>116</w:t>
      </w:r>
      <w:r w:rsidR="00813CF4">
        <w:t>,</w:t>
      </w:r>
      <w:r w:rsidR="00DF0EC0">
        <w:t xml:space="preserve"> от 26.04.2017 №49,</w:t>
      </w:r>
      <w:r w:rsidR="009B3B9A">
        <w:t xml:space="preserve"> </w:t>
      </w:r>
      <w:r>
        <w:t>следующие изменения:</w:t>
      </w:r>
      <w:proofErr w:type="gramEnd"/>
    </w:p>
    <w:p w:rsidR="00813CF4" w:rsidRDefault="00194C46" w:rsidP="00813CF4">
      <w:pPr>
        <w:ind w:firstLine="708"/>
        <w:jc w:val="both"/>
      </w:pPr>
      <w:r>
        <w:t xml:space="preserve">1.1. </w:t>
      </w:r>
      <w:r w:rsidR="00813CF4" w:rsidRPr="00813CF4">
        <w:t xml:space="preserve">Пункт </w:t>
      </w:r>
      <w:r w:rsidR="00DF0EC0">
        <w:t>1.4</w:t>
      </w:r>
      <w:r w:rsidR="00813CF4">
        <w:t xml:space="preserve"> </w:t>
      </w:r>
      <w:r w:rsidR="00813CF4" w:rsidRPr="00813CF4">
        <w:t>раздел</w:t>
      </w:r>
      <w:r w:rsidR="00813CF4">
        <w:t>а</w:t>
      </w:r>
      <w:r w:rsidR="00813CF4" w:rsidRPr="00813CF4">
        <w:t xml:space="preserve"> </w:t>
      </w:r>
      <w:r w:rsidR="00DF0EC0">
        <w:t>1</w:t>
      </w:r>
      <w:r w:rsidR="00813CF4">
        <w:t xml:space="preserve"> изложить в редакции: «</w:t>
      </w:r>
      <w:r w:rsidR="00DF0EC0" w:rsidRPr="00DF0EC0">
        <w:t>Арендаторами объектов муниципальной собственности (далее по тексту - Арендатор) могут выступать юридические лица, индивидуальные предприниматели</w:t>
      </w:r>
      <w:proofErr w:type="gramStart"/>
      <w:r w:rsidR="00DF0EC0" w:rsidRPr="00DF0EC0">
        <w:t>.</w:t>
      </w:r>
      <w:r w:rsidR="00813CF4">
        <w:t>».</w:t>
      </w:r>
      <w:proofErr w:type="gramEnd"/>
    </w:p>
    <w:p w:rsidR="00162C31" w:rsidRPr="00162C31" w:rsidRDefault="00813CF4" w:rsidP="00162C31">
      <w:pPr>
        <w:ind w:firstLine="708"/>
        <w:jc w:val="both"/>
        <w:rPr>
          <w:b/>
        </w:rPr>
      </w:pPr>
      <w:r>
        <w:t xml:space="preserve">1.2. </w:t>
      </w:r>
      <w:r w:rsidR="00162C31">
        <w:t>П</w:t>
      </w:r>
      <w:r w:rsidR="00DF0EC0">
        <w:t xml:space="preserve">ункт 3.1 раздела 3 </w:t>
      </w:r>
      <w:r w:rsidR="00162C31">
        <w:t>изложить в редакции</w:t>
      </w:r>
      <w:r w:rsidR="00DF0EC0">
        <w:t>: «</w:t>
      </w:r>
      <w:r w:rsidR="00162C31" w:rsidRPr="00162C31">
        <w:t xml:space="preserve">Заявка (далее по тексту раздела - Заявка) или письменное обращение на получение права аренды объекта муниципальной собственности подается в Комитет по управлению имуществом на имя председателя комитета. </w:t>
      </w:r>
      <w:r w:rsidR="00162C31" w:rsidRPr="00162C31">
        <w:rPr>
          <w:b/>
        </w:rPr>
        <w:t>Заявка должна содержать ИНН заявителя, наименование имущества, срок аренды, целевое назначение.</w:t>
      </w:r>
    </w:p>
    <w:p w:rsidR="00813CF4" w:rsidRDefault="00162C31" w:rsidP="00162C31">
      <w:pPr>
        <w:ind w:firstLine="708"/>
        <w:jc w:val="both"/>
      </w:pPr>
      <w:r w:rsidRPr="00162C31">
        <w:t>При подаче Заявки заявитель предъявляет документ, удостоверяющий личность</w:t>
      </w:r>
      <w:proofErr w:type="gramStart"/>
      <w:r w:rsidRPr="00162C31">
        <w:t>.</w:t>
      </w:r>
      <w:r>
        <w:t>».</w:t>
      </w:r>
      <w:proofErr w:type="gramEnd"/>
    </w:p>
    <w:p w:rsidR="00822DE2" w:rsidRDefault="00813CF4" w:rsidP="003D447B">
      <w:pPr>
        <w:ind w:firstLine="720"/>
        <w:jc w:val="both"/>
        <w:rPr>
          <w:bCs/>
        </w:rPr>
      </w:pPr>
      <w:r>
        <w:t xml:space="preserve">1.3. </w:t>
      </w:r>
      <w:r w:rsidR="003D447B" w:rsidRPr="003D447B">
        <w:t xml:space="preserve">Пункт </w:t>
      </w:r>
      <w:r w:rsidR="00DF0EC0">
        <w:t>3.1.2 раздела 3</w:t>
      </w:r>
      <w:r w:rsidR="003D447B">
        <w:t xml:space="preserve"> </w:t>
      </w:r>
      <w:r w:rsidR="00DF0EC0">
        <w:t>исключить.</w:t>
      </w:r>
    </w:p>
    <w:p w:rsidR="00813CF4" w:rsidRDefault="00813CF4" w:rsidP="003D447B">
      <w:pPr>
        <w:ind w:firstLine="720"/>
        <w:jc w:val="both"/>
        <w:rPr>
          <w:bCs/>
        </w:rPr>
      </w:pPr>
      <w:r>
        <w:rPr>
          <w:bCs/>
        </w:rPr>
        <w:t xml:space="preserve">1.4. </w:t>
      </w:r>
      <w:r w:rsidR="00DF0EC0">
        <w:rPr>
          <w:bCs/>
        </w:rPr>
        <w:t>В пункте 4.6 раздела 4 исключить слова</w:t>
      </w:r>
      <w:proofErr w:type="gramStart"/>
      <w:r w:rsidR="00DF0EC0">
        <w:rPr>
          <w:bCs/>
        </w:rPr>
        <w:t xml:space="preserve">: </w:t>
      </w:r>
      <w:r w:rsidR="00DF0EC0" w:rsidRPr="00054C52">
        <w:rPr>
          <w:bCs/>
        </w:rPr>
        <w:t>«</w:t>
      </w:r>
      <w:proofErr w:type="gramEnd"/>
      <w:r w:rsidR="00054C52" w:rsidRPr="00054C52">
        <w:rPr>
          <w:bCs/>
        </w:rPr>
        <w:t>, изменения и дополнения к ним</w:t>
      </w:r>
      <w:r w:rsidR="00054C52">
        <w:rPr>
          <w:bCs/>
        </w:rPr>
        <w:t>».</w:t>
      </w:r>
    </w:p>
    <w:p w:rsidR="00054C52" w:rsidRPr="00054C52" w:rsidRDefault="00054C52" w:rsidP="003D447B">
      <w:pPr>
        <w:ind w:firstLine="720"/>
        <w:jc w:val="both"/>
        <w:rPr>
          <w:bCs/>
        </w:rPr>
      </w:pPr>
      <w:r>
        <w:rPr>
          <w:bCs/>
        </w:rPr>
        <w:t>1.5. Пункт 4.10.2 раздела 4 изложить в редакции: «</w:t>
      </w:r>
      <w:r w:rsidRPr="00054C52">
        <w:rPr>
          <w:bCs/>
        </w:rPr>
        <w:t>За три месяца до окончания срока действия договора аренды Арендатор имеет право подать заявку на заключение нового договора. По окончании срока договора аренды Арендатор обязан провести сверку платежей с Арендодателем на дату окончания действия договора и передать имущество Арендодателю и Балансодержателю по акту приема-передачи.».</w:t>
      </w:r>
    </w:p>
    <w:p w:rsidR="00054C52" w:rsidRDefault="00054C52" w:rsidP="003D447B">
      <w:pPr>
        <w:ind w:firstLine="720"/>
        <w:jc w:val="both"/>
        <w:rPr>
          <w:bCs/>
        </w:rPr>
      </w:pPr>
      <w:r>
        <w:rPr>
          <w:bCs/>
        </w:rPr>
        <w:t>1.6. Пункт 9.2. раздела 9 изложить в редакции: «</w:t>
      </w:r>
      <w:r w:rsidRPr="00054C52">
        <w:rPr>
          <w:bCs/>
        </w:rPr>
        <w:t>Капитальный ремонт арендуемых объектов производится согласно Положению о порядке проведения капитального ремонта муниципального имущества и возложения на арендатора обусловленных договором затрат на улучшение арендованного имущества, утвержденному постановлением Администрации города</w:t>
      </w:r>
      <w:proofErr w:type="gramStart"/>
      <w:r w:rsidRPr="00054C52">
        <w:rPr>
          <w:bCs/>
        </w:rPr>
        <w:t>.</w:t>
      </w:r>
      <w:r>
        <w:rPr>
          <w:bCs/>
        </w:rPr>
        <w:t>».</w:t>
      </w:r>
      <w:proofErr w:type="gramEnd"/>
    </w:p>
    <w:p w:rsidR="006908CE" w:rsidRPr="006908CE" w:rsidRDefault="00967CA7" w:rsidP="006908CE">
      <w:pPr>
        <w:ind w:firstLine="720"/>
        <w:jc w:val="both"/>
        <w:rPr>
          <w:bCs/>
        </w:rPr>
      </w:pPr>
      <w:r>
        <w:rPr>
          <w:bCs/>
        </w:rPr>
        <w:t xml:space="preserve">1.7. </w:t>
      </w:r>
      <w:r w:rsidR="00162C31">
        <w:rPr>
          <w:bCs/>
        </w:rPr>
        <w:t>Раздел</w:t>
      </w:r>
      <w:r w:rsidR="007A1CFC">
        <w:rPr>
          <w:bCs/>
        </w:rPr>
        <w:t xml:space="preserve"> 11</w:t>
      </w:r>
      <w:r>
        <w:rPr>
          <w:bCs/>
        </w:rPr>
        <w:t xml:space="preserve"> </w:t>
      </w:r>
      <w:r w:rsidR="00162C31">
        <w:rPr>
          <w:bCs/>
        </w:rPr>
        <w:t xml:space="preserve">изложить в следующей редакции: </w:t>
      </w:r>
      <w:r w:rsidR="006908CE">
        <w:rPr>
          <w:bCs/>
        </w:rPr>
        <w:t>«</w:t>
      </w:r>
      <w:r w:rsidR="006908CE" w:rsidRPr="006908CE">
        <w:rPr>
          <w:bCs/>
        </w:rPr>
        <w:t xml:space="preserve">11. Страхование муниципального имущества, </w:t>
      </w:r>
      <w:r w:rsidR="006908CE" w:rsidRPr="006908CE">
        <w:rPr>
          <w:b/>
          <w:bCs/>
        </w:rPr>
        <w:t>переданного</w:t>
      </w:r>
      <w:r w:rsidR="006908CE" w:rsidRPr="006908CE">
        <w:rPr>
          <w:bCs/>
        </w:rPr>
        <w:t xml:space="preserve"> в аренду</w:t>
      </w:r>
    </w:p>
    <w:p w:rsidR="006908CE" w:rsidRPr="006908CE" w:rsidRDefault="006908CE" w:rsidP="006908CE">
      <w:pPr>
        <w:ind w:firstLine="720"/>
        <w:jc w:val="both"/>
        <w:rPr>
          <w:b/>
          <w:bCs/>
        </w:rPr>
      </w:pPr>
      <w:r w:rsidRPr="006908CE">
        <w:rPr>
          <w:bCs/>
        </w:rPr>
        <w:lastRenderedPageBreak/>
        <w:t xml:space="preserve">11.1. </w:t>
      </w:r>
      <w:proofErr w:type="gramStart"/>
      <w:r w:rsidRPr="006908CE">
        <w:rPr>
          <w:bCs/>
        </w:rPr>
        <w:t xml:space="preserve">В целях сохранения муниципального имущества, переданного в аренду и гарантии возмещения убытков от возможных аварий инженерных систем коммуникаций, пожаров, а также причинения вреда третьими лицами, хищения, муниципальное </w:t>
      </w:r>
      <w:r w:rsidRPr="006908CE">
        <w:rPr>
          <w:b/>
          <w:bCs/>
        </w:rPr>
        <w:t>недвижимое</w:t>
      </w:r>
      <w:r w:rsidRPr="006908CE">
        <w:rPr>
          <w:bCs/>
        </w:rPr>
        <w:t xml:space="preserve"> имущество подлежит страхованию</w:t>
      </w:r>
      <w:r w:rsidRPr="006908CE">
        <w:rPr>
          <w:b/>
          <w:bCs/>
        </w:rPr>
        <w:t xml:space="preserve"> (за исключением объектов инженерной инфраструктуры, в том числе,</w:t>
      </w:r>
      <w:r w:rsidRPr="006908CE">
        <w:rPr>
          <w:bCs/>
        </w:rPr>
        <w:t xml:space="preserve"> </w:t>
      </w:r>
      <w:r w:rsidRPr="006908CE">
        <w:rPr>
          <w:b/>
          <w:bCs/>
        </w:rPr>
        <w:t>сетей, сооружений, машин и оборудования, участвующих в технологических процессах газоснабжения, электроснабжения, теплоснабжения, водоснабжения</w:t>
      </w:r>
      <w:r w:rsidR="007813F2">
        <w:rPr>
          <w:b/>
          <w:bCs/>
        </w:rPr>
        <w:t>,</w:t>
      </w:r>
      <w:r w:rsidRPr="006908CE">
        <w:rPr>
          <w:b/>
          <w:bCs/>
        </w:rPr>
        <w:t xml:space="preserve"> водоотведения или обеспечивающих проведение технологических процессов газоснабжения, электроснабжения</w:t>
      </w:r>
      <w:proofErr w:type="gramEnd"/>
      <w:r w:rsidRPr="006908CE">
        <w:rPr>
          <w:b/>
          <w:bCs/>
        </w:rPr>
        <w:t>, теплоснабжения, водоснабжения</w:t>
      </w:r>
      <w:r w:rsidR="007813F2">
        <w:rPr>
          <w:b/>
          <w:bCs/>
        </w:rPr>
        <w:t>,</w:t>
      </w:r>
      <w:r w:rsidRPr="006908CE">
        <w:rPr>
          <w:b/>
          <w:bCs/>
        </w:rPr>
        <w:t xml:space="preserve"> водоотведения). </w:t>
      </w:r>
    </w:p>
    <w:p w:rsidR="006908CE" w:rsidRPr="006908CE" w:rsidRDefault="006908CE" w:rsidP="006908CE">
      <w:pPr>
        <w:ind w:firstLine="720"/>
        <w:jc w:val="both"/>
        <w:rPr>
          <w:b/>
          <w:bCs/>
        </w:rPr>
      </w:pPr>
      <w:r w:rsidRPr="006908CE">
        <w:rPr>
          <w:bCs/>
        </w:rPr>
        <w:t xml:space="preserve">11.2 </w:t>
      </w:r>
      <w:r w:rsidRPr="006908CE">
        <w:rPr>
          <w:b/>
          <w:bCs/>
        </w:rPr>
        <w:t>Муниципальное недвижимое имущество должно быть застраховано на сумму не ниже действительной стоимости (рыночной стоимости), определенной в соответствии с действующим законодательством Российской Федерации.</w:t>
      </w:r>
    </w:p>
    <w:p w:rsidR="006908CE" w:rsidRPr="006908CE" w:rsidRDefault="006908CE" w:rsidP="006908CE">
      <w:pPr>
        <w:ind w:firstLine="720"/>
        <w:jc w:val="both"/>
        <w:rPr>
          <w:bCs/>
        </w:rPr>
      </w:pPr>
      <w:r w:rsidRPr="006908CE">
        <w:rPr>
          <w:bCs/>
        </w:rPr>
        <w:t>11.3. Страхователем муниципального имущества, переданного в аренду, выступает Арендатор на основании договора аренды. Страхование осуществляется Арендатором за счет собственных средств.</w:t>
      </w:r>
    </w:p>
    <w:p w:rsidR="006908CE" w:rsidRPr="006908CE" w:rsidRDefault="006908CE" w:rsidP="006908CE">
      <w:pPr>
        <w:ind w:firstLine="720"/>
        <w:jc w:val="both"/>
        <w:rPr>
          <w:bCs/>
        </w:rPr>
      </w:pPr>
      <w:r w:rsidRPr="006908CE">
        <w:rPr>
          <w:bCs/>
        </w:rPr>
        <w:t>11.4. Выгодоприобретателем по такому договору страхования выступает Арендодатель.</w:t>
      </w:r>
    </w:p>
    <w:p w:rsidR="006908CE" w:rsidRPr="006908CE" w:rsidRDefault="006908CE" w:rsidP="006908CE">
      <w:pPr>
        <w:ind w:firstLine="720"/>
        <w:jc w:val="both"/>
        <w:rPr>
          <w:bCs/>
        </w:rPr>
      </w:pPr>
      <w:r w:rsidRPr="006908CE">
        <w:rPr>
          <w:bCs/>
        </w:rPr>
        <w:t xml:space="preserve">11.5. Арендатор </w:t>
      </w:r>
      <w:r w:rsidRPr="006908CE">
        <w:rPr>
          <w:b/>
          <w:bCs/>
        </w:rPr>
        <w:t>обязан в течение трех месяцев</w:t>
      </w:r>
      <w:r w:rsidRPr="006908CE">
        <w:rPr>
          <w:bCs/>
        </w:rPr>
        <w:t xml:space="preserve"> с даты заключения договора аренды муниципального имущества заключить договор страхования и предоставить экземпляр договора страхования Арендодателю</w:t>
      </w:r>
      <w:proofErr w:type="gramStart"/>
      <w:r w:rsidRPr="006908CE">
        <w:rPr>
          <w:bCs/>
        </w:rPr>
        <w:t>.</w:t>
      </w:r>
      <w:r>
        <w:rPr>
          <w:bCs/>
        </w:rPr>
        <w:t>».</w:t>
      </w:r>
      <w:r w:rsidRPr="006908CE">
        <w:rPr>
          <w:bCs/>
        </w:rPr>
        <w:t xml:space="preserve"> </w:t>
      </w:r>
      <w:proofErr w:type="gramEnd"/>
    </w:p>
    <w:p w:rsidR="00967CA7" w:rsidRDefault="00967CA7" w:rsidP="003D447B">
      <w:pPr>
        <w:ind w:firstLine="720"/>
        <w:jc w:val="both"/>
        <w:rPr>
          <w:bCs/>
        </w:rPr>
      </w:pPr>
      <w:r>
        <w:rPr>
          <w:bCs/>
        </w:rPr>
        <w:t xml:space="preserve">1.8. </w:t>
      </w:r>
      <w:proofErr w:type="gramStart"/>
      <w:r w:rsidR="007A1CFC" w:rsidRPr="007A1CFC">
        <w:rPr>
          <w:bCs/>
        </w:rPr>
        <w:t xml:space="preserve">Пункт 5.2 раздела </w:t>
      </w:r>
      <w:r w:rsidR="007A1CFC" w:rsidRPr="007A1CFC">
        <w:rPr>
          <w:bCs/>
          <w:lang w:val="en-US"/>
        </w:rPr>
        <w:t>I</w:t>
      </w:r>
      <w:r w:rsidR="007A1CFC" w:rsidRPr="007A1CFC">
        <w:rPr>
          <w:bCs/>
        </w:rPr>
        <w:t xml:space="preserve"> Приложения №1 </w:t>
      </w:r>
      <w:r w:rsidR="007A1CFC">
        <w:rPr>
          <w:bCs/>
        </w:rPr>
        <w:t>изложить в редакции: «</w:t>
      </w:r>
      <w:r w:rsidR="007A1CFC" w:rsidRPr="007A1CFC">
        <w:rPr>
          <w:bCs/>
        </w:rPr>
        <w:t xml:space="preserve">деятельность ломбардов, деятельность нотариусов, рекламная деятельность, оказание транспортных услуг, строительство, проектирование, услуги по обучению водителей транспортных средств, услуги по копированию, </w:t>
      </w:r>
      <w:proofErr w:type="spellStart"/>
      <w:r w:rsidR="007A1CFC" w:rsidRPr="007A1CFC">
        <w:rPr>
          <w:bCs/>
        </w:rPr>
        <w:t>ламинированию</w:t>
      </w:r>
      <w:proofErr w:type="spellEnd"/>
      <w:r w:rsidR="007A1CFC" w:rsidRPr="007A1CFC">
        <w:rPr>
          <w:bCs/>
        </w:rPr>
        <w:t>, переплету документов, деятельность снабженческо-сбытовых организаций, деятельность гостиниц, страховая деятельность, деятельность туристических агентств, деятельность по осуществлению торговли через автоматы,  торговля автотранспортными средствами, торговля ювелирными изделиями, изделиями из драгоценных металлов, ремонт и</w:t>
      </w:r>
      <w:proofErr w:type="gramEnd"/>
      <w:r w:rsidR="007A1CFC" w:rsidRPr="007A1CFC">
        <w:rPr>
          <w:bCs/>
        </w:rPr>
        <w:t xml:space="preserve"> изготовление ювелирных изделий, деятельность баров, ресторанов, деятельность игровых залов, деятельность такси - 3,5;</w:t>
      </w:r>
      <w:r w:rsidR="007A1CFC">
        <w:rPr>
          <w:bCs/>
        </w:rPr>
        <w:t>».</w:t>
      </w:r>
    </w:p>
    <w:p w:rsidR="007A1CFC" w:rsidRDefault="007A1CFC" w:rsidP="003D447B">
      <w:pPr>
        <w:ind w:firstLine="720"/>
        <w:jc w:val="both"/>
        <w:rPr>
          <w:bCs/>
        </w:rPr>
      </w:pPr>
      <w:r>
        <w:rPr>
          <w:bCs/>
        </w:rPr>
        <w:t xml:space="preserve">1.9. В пункте </w:t>
      </w:r>
      <w:r w:rsidRPr="007A1CFC">
        <w:rPr>
          <w:bCs/>
        </w:rPr>
        <w:t xml:space="preserve">5.4 раздела </w:t>
      </w:r>
      <w:r w:rsidRPr="007A1CFC">
        <w:rPr>
          <w:bCs/>
          <w:lang w:val="en-US"/>
        </w:rPr>
        <w:t>I</w:t>
      </w:r>
      <w:r w:rsidRPr="007A1CFC">
        <w:rPr>
          <w:bCs/>
        </w:rPr>
        <w:t xml:space="preserve"> Приложения №1</w:t>
      </w:r>
      <w:r>
        <w:rPr>
          <w:bCs/>
        </w:rPr>
        <w:t xml:space="preserve"> исключить слова: «</w:t>
      </w:r>
      <w:r w:rsidRPr="007A1CFC">
        <w:rPr>
          <w:bCs/>
        </w:rPr>
        <w:t>производство строительных материалов</w:t>
      </w:r>
      <w:proofErr w:type="gramStart"/>
      <w:r w:rsidRPr="007A1CFC">
        <w:rPr>
          <w:bCs/>
        </w:rPr>
        <w:t>,</w:t>
      </w:r>
      <w:r>
        <w:rPr>
          <w:bCs/>
        </w:rPr>
        <w:t>»</w:t>
      </w:r>
      <w:proofErr w:type="gramEnd"/>
      <w:r>
        <w:rPr>
          <w:bCs/>
        </w:rPr>
        <w:t>.</w:t>
      </w:r>
    </w:p>
    <w:p w:rsidR="007A1CFC" w:rsidRDefault="007A1CFC" w:rsidP="003D447B">
      <w:pPr>
        <w:ind w:firstLine="720"/>
        <w:jc w:val="both"/>
        <w:rPr>
          <w:bCs/>
        </w:rPr>
      </w:pPr>
      <w:r>
        <w:rPr>
          <w:bCs/>
        </w:rPr>
        <w:t>1.10. В п</w:t>
      </w:r>
      <w:r w:rsidRPr="007A1CFC">
        <w:rPr>
          <w:bCs/>
        </w:rPr>
        <w:t>ункт</w:t>
      </w:r>
      <w:r>
        <w:rPr>
          <w:bCs/>
        </w:rPr>
        <w:t>е</w:t>
      </w:r>
      <w:r w:rsidRPr="007A1CFC">
        <w:rPr>
          <w:bCs/>
        </w:rPr>
        <w:t xml:space="preserve"> 5.7 раздела </w:t>
      </w:r>
      <w:r w:rsidRPr="007A1CFC">
        <w:rPr>
          <w:bCs/>
          <w:lang w:val="en-US"/>
        </w:rPr>
        <w:t>I</w:t>
      </w:r>
      <w:r w:rsidRPr="007A1CFC">
        <w:rPr>
          <w:bCs/>
        </w:rPr>
        <w:t xml:space="preserve"> Приложения №1</w:t>
      </w:r>
      <w:r>
        <w:rPr>
          <w:bCs/>
        </w:rPr>
        <w:t xml:space="preserve"> исключить слова: «</w:t>
      </w:r>
      <w:r w:rsidRPr="007A1CFC">
        <w:rPr>
          <w:bCs/>
        </w:rPr>
        <w:t>услуги по производству товаров народного потребления, продуктов питания, хлебобулочных изделий, деятельность по переработке и хранению сельхозпродукции</w:t>
      </w:r>
      <w:proofErr w:type="gramStart"/>
      <w:r w:rsidRPr="007A1CFC">
        <w:rPr>
          <w:bCs/>
        </w:rPr>
        <w:t>,</w:t>
      </w:r>
      <w:r>
        <w:rPr>
          <w:bCs/>
        </w:rPr>
        <w:t>»</w:t>
      </w:r>
      <w:proofErr w:type="gramEnd"/>
      <w:r>
        <w:rPr>
          <w:bCs/>
        </w:rPr>
        <w:t>.</w:t>
      </w:r>
    </w:p>
    <w:p w:rsidR="00D02945" w:rsidRDefault="00D02945" w:rsidP="003D447B">
      <w:pPr>
        <w:ind w:firstLine="720"/>
        <w:jc w:val="both"/>
        <w:rPr>
          <w:bCs/>
        </w:rPr>
      </w:pPr>
      <w:r>
        <w:rPr>
          <w:bCs/>
        </w:rPr>
        <w:t xml:space="preserve">1.11. </w:t>
      </w:r>
      <w:proofErr w:type="gramStart"/>
      <w:r>
        <w:rPr>
          <w:bCs/>
        </w:rPr>
        <w:t xml:space="preserve">Пункт 5.8. раздела </w:t>
      </w:r>
      <w:r w:rsidRPr="00D02945">
        <w:rPr>
          <w:bCs/>
          <w:lang w:val="en-US"/>
        </w:rPr>
        <w:t>I</w:t>
      </w:r>
      <w:r w:rsidRPr="00D02945">
        <w:rPr>
          <w:bCs/>
        </w:rPr>
        <w:t xml:space="preserve"> Приложения №1</w:t>
      </w:r>
      <w:r>
        <w:rPr>
          <w:bCs/>
        </w:rPr>
        <w:t xml:space="preserve"> изложить в редакции: «</w:t>
      </w:r>
      <w:r w:rsidRPr="00D02945">
        <w:rPr>
          <w:b/>
          <w:bCs/>
        </w:rPr>
        <w:t>производство строительных материалов, производство пищевых продуктов, напитков, производство сувениров, изделий народных художественных промыслов, пошив и ремонт одежды и текстильных изделий, ремонт обуви и прочих изделий из кожи, ремонт бытовых изделий и предметов личного пользования</w:t>
      </w:r>
      <w:r w:rsidRPr="00D02945">
        <w:rPr>
          <w:bCs/>
        </w:rPr>
        <w:t xml:space="preserve">, деятельность по организации питания в детских кафе, зрелищно-развлекательная деятельность, </w:t>
      </w:r>
      <w:r w:rsidRPr="00D02945">
        <w:rPr>
          <w:b/>
          <w:bCs/>
        </w:rPr>
        <w:t>торговля фармацевтической продукцией, изделиями, применяемыми в медицинских целях</w:t>
      </w:r>
      <w:proofErr w:type="gramEnd"/>
      <w:r w:rsidRPr="00D02945">
        <w:rPr>
          <w:bCs/>
        </w:rPr>
        <w:t>, торговля ортопедическими изделиями, ветеринарная деятельность – 1,0;</w:t>
      </w:r>
      <w:r>
        <w:rPr>
          <w:bCs/>
        </w:rPr>
        <w:t>».</w:t>
      </w:r>
    </w:p>
    <w:p w:rsidR="007A1CFC" w:rsidRDefault="007A1CFC" w:rsidP="003D447B">
      <w:pPr>
        <w:ind w:firstLine="720"/>
        <w:jc w:val="both"/>
        <w:rPr>
          <w:bCs/>
        </w:rPr>
      </w:pPr>
      <w:r>
        <w:rPr>
          <w:bCs/>
        </w:rPr>
        <w:t>1.11. Р</w:t>
      </w:r>
      <w:r w:rsidRPr="007A1CFC">
        <w:rPr>
          <w:bCs/>
        </w:rPr>
        <w:t>аздел I Приложения №1</w:t>
      </w:r>
      <w:r>
        <w:rPr>
          <w:bCs/>
        </w:rPr>
        <w:t xml:space="preserve"> дополнить пунктом 5.9.5 следующего содержания:</w:t>
      </w:r>
      <w:r w:rsidRPr="007A1CFC">
        <w:rPr>
          <w:bCs/>
        </w:rPr>
        <w:t xml:space="preserve"> </w:t>
      </w:r>
      <w:r>
        <w:rPr>
          <w:bCs/>
        </w:rPr>
        <w:t>«</w:t>
      </w:r>
      <w:r w:rsidRPr="007A1CFC">
        <w:rPr>
          <w:bCs/>
        </w:rPr>
        <w:t>деятельность социально ориентированных некоммерческих организаций – 0,3;</w:t>
      </w:r>
      <w:r>
        <w:rPr>
          <w:bCs/>
        </w:rPr>
        <w:t>».</w:t>
      </w:r>
    </w:p>
    <w:p w:rsidR="0026690D" w:rsidRPr="0026690D" w:rsidRDefault="007A1CFC" w:rsidP="0026690D">
      <w:pPr>
        <w:ind w:firstLine="720"/>
        <w:jc w:val="both"/>
        <w:rPr>
          <w:bCs/>
        </w:rPr>
      </w:pPr>
      <w:r>
        <w:rPr>
          <w:bCs/>
        </w:rPr>
        <w:t xml:space="preserve">1.12. </w:t>
      </w:r>
      <w:r w:rsidRPr="007A1CFC">
        <w:rPr>
          <w:bCs/>
        </w:rPr>
        <w:t xml:space="preserve">Раздел </w:t>
      </w:r>
      <w:r w:rsidRPr="007A1CFC">
        <w:rPr>
          <w:bCs/>
          <w:lang w:val="en-US"/>
        </w:rPr>
        <w:t>III</w:t>
      </w:r>
      <w:r w:rsidRPr="007A1CFC">
        <w:rPr>
          <w:bCs/>
        </w:rPr>
        <w:t xml:space="preserve"> Приложения №1</w:t>
      </w:r>
      <w:r w:rsidR="0026690D">
        <w:rPr>
          <w:bCs/>
        </w:rPr>
        <w:t xml:space="preserve"> изложить в редакции: </w:t>
      </w:r>
      <w:proofErr w:type="gramStart"/>
      <w:r w:rsidR="0026690D">
        <w:rPr>
          <w:bCs/>
        </w:rPr>
        <w:t>«</w:t>
      </w:r>
      <w:r w:rsidR="0026690D" w:rsidRPr="0026690D">
        <w:rPr>
          <w:bCs/>
        </w:rPr>
        <w:t>Данная методика расчета арендной платы распространяется на трубопроводы газоснабжения, здания, сети, сооружения, машины и оборудование, участвующие в технологических процессах газоснабжения, электроснабжения, теплоснабжения, водоснабжения</w:t>
      </w:r>
      <w:r w:rsidR="007813F2">
        <w:rPr>
          <w:bCs/>
        </w:rPr>
        <w:t>,</w:t>
      </w:r>
      <w:r w:rsidR="0026690D" w:rsidRPr="0026690D">
        <w:rPr>
          <w:bCs/>
        </w:rPr>
        <w:t xml:space="preserve"> водоотведения или обеспечивающие проведение технологических процессов газоснабжения, электроснабжения, теплоснабжения, водоснабжения</w:t>
      </w:r>
      <w:r w:rsidR="007813F2">
        <w:rPr>
          <w:bCs/>
        </w:rPr>
        <w:t>,</w:t>
      </w:r>
      <w:r w:rsidR="0026690D" w:rsidRPr="0026690D">
        <w:rPr>
          <w:bCs/>
        </w:rPr>
        <w:t xml:space="preserve"> водоотведения.</w:t>
      </w:r>
      <w:proofErr w:type="gramEnd"/>
    </w:p>
    <w:p w:rsidR="0026690D" w:rsidRPr="0026690D" w:rsidRDefault="0026690D" w:rsidP="0026690D">
      <w:pPr>
        <w:ind w:firstLine="720"/>
        <w:jc w:val="both"/>
        <w:rPr>
          <w:bCs/>
        </w:rPr>
      </w:pPr>
      <w:r w:rsidRPr="0026690D">
        <w:rPr>
          <w:bCs/>
        </w:rPr>
        <w:t>Арендная плата за пользование объектами инженерной инфраструктуры устанавливается как по отдельным объектам, так и по имущественному комплексу в целом.</w:t>
      </w:r>
    </w:p>
    <w:p w:rsidR="0026690D" w:rsidRPr="0026690D" w:rsidRDefault="0026690D" w:rsidP="0026690D">
      <w:pPr>
        <w:ind w:firstLine="720"/>
        <w:jc w:val="both"/>
        <w:rPr>
          <w:bCs/>
        </w:rPr>
      </w:pPr>
      <w:r w:rsidRPr="0026690D">
        <w:rPr>
          <w:bCs/>
        </w:rPr>
        <w:t xml:space="preserve">Размер арендной платы, в том числе начальная цена торгов, за передаваемые в аренду объекты инженерной инфраструктуры, определяется по результатам оценки </w:t>
      </w:r>
      <w:r w:rsidRPr="0026690D">
        <w:rPr>
          <w:bCs/>
        </w:rPr>
        <w:lastRenderedPageBreak/>
        <w:t xml:space="preserve">рыночной стоимости арендной платы за пользование объектами, проводимой в соответствии с законодательством, регулирующим оценочную деятельность в Российской Федерации.   </w:t>
      </w:r>
    </w:p>
    <w:p w:rsidR="0026690D" w:rsidRPr="0026690D" w:rsidRDefault="0026690D" w:rsidP="0026690D">
      <w:pPr>
        <w:ind w:firstLine="720"/>
        <w:jc w:val="both"/>
        <w:rPr>
          <w:bCs/>
        </w:rPr>
      </w:pPr>
      <w:r w:rsidRPr="0026690D">
        <w:rPr>
          <w:bCs/>
        </w:rPr>
        <w:t>Размер арендной платы подлежит корректировке в случае исключения (выбытия, списания) отдельного объекта из перечня объектов инженерной инфраструктуры, переданных в аренду.</w:t>
      </w:r>
    </w:p>
    <w:p w:rsidR="007A1CFC" w:rsidRPr="00054C52" w:rsidRDefault="0026690D" w:rsidP="0026690D">
      <w:pPr>
        <w:ind w:firstLine="720"/>
        <w:jc w:val="both"/>
        <w:rPr>
          <w:rFonts w:eastAsiaTheme="minorHAnsi"/>
          <w:lang w:eastAsia="en-US"/>
        </w:rPr>
      </w:pPr>
      <w:r w:rsidRPr="0026690D">
        <w:rPr>
          <w:bCs/>
        </w:rPr>
        <w:t>Перерасчет арендной платы производится путем уменьшения установленной арендной платы на размер рыночной стоимости арендной платы исключаемого объекта с учетом коэффициента инфляции</w:t>
      </w:r>
      <w:proofErr w:type="gramStart"/>
      <w:r w:rsidRPr="0026690D">
        <w:rPr>
          <w:bCs/>
        </w:rPr>
        <w:t>.</w:t>
      </w:r>
      <w:r>
        <w:rPr>
          <w:bCs/>
        </w:rPr>
        <w:t>».</w:t>
      </w:r>
      <w:proofErr w:type="gramEnd"/>
    </w:p>
    <w:p w:rsidR="00194C46" w:rsidRPr="0032516D" w:rsidRDefault="00194C46" w:rsidP="003D447B">
      <w:pPr>
        <w:ind w:firstLine="708"/>
        <w:jc w:val="both"/>
        <w:rPr>
          <w:rFonts w:eastAsiaTheme="minorHAnsi"/>
          <w:lang w:eastAsia="en-US"/>
        </w:rPr>
      </w:pPr>
      <w:r w:rsidRPr="0032516D">
        <w:rPr>
          <w:rFonts w:eastAsiaTheme="minorHAnsi"/>
          <w:lang w:eastAsia="en-US"/>
        </w:rPr>
        <w:t>2. Опубликовать настоящее решение в газете "</w:t>
      </w:r>
      <w:proofErr w:type="gramStart"/>
      <w:r w:rsidRPr="0032516D">
        <w:rPr>
          <w:rFonts w:eastAsiaTheme="minorHAnsi"/>
          <w:lang w:eastAsia="en-US"/>
        </w:rPr>
        <w:t>Тобольская</w:t>
      </w:r>
      <w:proofErr w:type="gramEnd"/>
      <w:r w:rsidRPr="0032516D">
        <w:rPr>
          <w:rFonts w:eastAsiaTheme="minorHAnsi"/>
          <w:lang w:eastAsia="en-US"/>
        </w:rPr>
        <w:t xml:space="preserve"> правда" и разместить в сети Интернет на официальном сайте Тобольской городской Думы (</w:t>
      </w:r>
      <w:r w:rsidRPr="0032516D">
        <w:rPr>
          <w:rFonts w:eastAsiaTheme="minorHAnsi"/>
          <w:lang w:val="en-US" w:eastAsia="en-US"/>
        </w:rPr>
        <w:t>www</w:t>
      </w:r>
      <w:r w:rsidRPr="0032516D">
        <w:rPr>
          <w:rFonts w:eastAsiaTheme="minorHAnsi"/>
          <w:lang w:eastAsia="en-US"/>
        </w:rPr>
        <w:t>.</w:t>
      </w:r>
      <w:proofErr w:type="spellStart"/>
      <w:r w:rsidRPr="0032516D">
        <w:rPr>
          <w:rFonts w:eastAsiaTheme="minorHAnsi"/>
          <w:lang w:val="en-US" w:eastAsia="en-US"/>
        </w:rPr>
        <w:t>dumatobolsk</w:t>
      </w:r>
      <w:proofErr w:type="spellEnd"/>
      <w:r w:rsidRPr="0032516D">
        <w:rPr>
          <w:rFonts w:eastAsiaTheme="minorHAnsi"/>
          <w:lang w:eastAsia="en-US"/>
        </w:rPr>
        <w:t>.</w:t>
      </w:r>
      <w:proofErr w:type="spellStart"/>
      <w:r w:rsidRPr="0032516D">
        <w:rPr>
          <w:rFonts w:eastAsiaTheme="minorHAnsi"/>
          <w:lang w:val="en-US" w:eastAsia="en-US"/>
        </w:rPr>
        <w:t>ru</w:t>
      </w:r>
      <w:proofErr w:type="spellEnd"/>
      <w:r w:rsidRPr="0032516D">
        <w:rPr>
          <w:rFonts w:eastAsiaTheme="minorHAnsi"/>
          <w:lang w:eastAsia="en-US"/>
        </w:rPr>
        <w:t>).</w:t>
      </w:r>
    </w:p>
    <w:p w:rsidR="00194C46" w:rsidRDefault="00194C46" w:rsidP="003D447B">
      <w:pPr>
        <w:ind w:firstLine="708"/>
        <w:jc w:val="both"/>
        <w:rPr>
          <w:rFonts w:eastAsiaTheme="minorHAnsi"/>
          <w:lang w:eastAsia="en-US"/>
        </w:rPr>
      </w:pPr>
      <w:r w:rsidRPr="0032516D">
        <w:rPr>
          <w:rFonts w:eastAsiaTheme="minorHAnsi"/>
          <w:lang w:eastAsia="en-US"/>
        </w:rPr>
        <w:t xml:space="preserve">3. Настоящее решение вступает в силу </w:t>
      </w:r>
      <w:proofErr w:type="gramStart"/>
      <w:r w:rsidRPr="0032516D">
        <w:rPr>
          <w:rFonts w:eastAsiaTheme="minorHAnsi"/>
          <w:lang w:eastAsia="en-US"/>
        </w:rPr>
        <w:t>с даты</w:t>
      </w:r>
      <w:proofErr w:type="gramEnd"/>
      <w:r w:rsidRPr="0032516D">
        <w:rPr>
          <w:rFonts w:eastAsiaTheme="minorHAnsi"/>
          <w:lang w:eastAsia="en-US"/>
        </w:rPr>
        <w:t xml:space="preserve"> его опубликования. </w:t>
      </w:r>
    </w:p>
    <w:p w:rsidR="00194C46" w:rsidRPr="00D5264F" w:rsidRDefault="00194C46" w:rsidP="003D447B">
      <w:pPr>
        <w:ind w:firstLine="708"/>
        <w:jc w:val="both"/>
        <w:rPr>
          <w:rFonts w:eastAsiaTheme="minorHAnsi"/>
          <w:lang w:eastAsia="en-US"/>
        </w:rPr>
      </w:pPr>
      <w:r w:rsidRPr="00D5264F">
        <w:rPr>
          <w:rFonts w:eastAsiaTheme="minorHAnsi"/>
          <w:lang w:eastAsia="en-US"/>
        </w:rPr>
        <w:t xml:space="preserve">4. </w:t>
      </w:r>
      <w:proofErr w:type="gramStart"/>
      <w:r w:rsidRPr="00D5264F">
        <w:rPr>
          <w:rFonts w:eastAsiaTheme="minorHAnsi"/>
          <w:lang w:eastAsia="en-US"/>
        </w:rPr>
        <w:t xml:space="preserve">Контроль исполнения настоящего решения возложить на постоянную комиссию по правовому обеспечению местного самоуправления и молодежной политике </w:t>
      </w:r>
      <w:r w:rsidR="003D447B">
        <w:rPr>
          <w:rFonts w:eastAsiaTheme="minorHAnsi"/>
          <w:lang w:eastAsia="en-US"/>
        </w:rPr>
        <w:t xml:space="preserve">              </w:t>
      </w:r>
      <w:r w:rsidRPr="00D5264F">
        <w:rPr>
          <w:rFonts w:eastAsiaTheme="minorHAnsi"/>
          <w:lang w:eastAsia="en-US"/>
        </w:rPr>
        <w:t xml:space="preserve">Е.И. </w:t>
      </w:r>
      <w:proofErr w:type="spellStart"/>
      <w:r w:rsidRPr="00D5264F">
        <w:rPr>
          <w:rFonts w:eastAsiaTheme="minorHAnsi"/>
          <w:lang w:eastAsia="en-US"/>
        </w:rPr>
        <w:t>Шанина</w:t>
      </w:r>
      <w:proofErr w:type="spellEnd"/>
      <w:r w:rsidRPr="00D5264F">
        <w:rPr>
          <w:rFonts w:eastAsiaTheme="minorHAnsi"/>
          <w:lang w:eastAsia="en-US"/>
        </w:rPr>
        <w:t>).</w:t>
      </w:r>
      <w:proofErr w:type="gramEnd"/>
    </w:p>
    <w:p w:rsidR="00194C46" w:rsidRPr="00D5264F" w:rsidRDefault="00194C46" w:rsidP="00194C46">
      <w:pPr>
        <w:ind w:firstLine="708"/>
        <w:jc w:val="both"/>
        <w:rPr>
          <w:rFonts w:eastAsiaTheme="minorHAnsi"/>
          <w:b/>
          <w:lang w:eastAsia="en-US"/>
        </w:rPr>
      </w:pPr>
    </w:p>
    <w:p w:rsidR="002D56A1" w:rsidRDefault="002D56A1" w:rsidP="00194C46">
      <w:pPr>
        <w:ind w:firstLine="708"/>
        <w:jc w:val="both"/>
        <w:rPr>
          <w:rFonts w:eastAsiaTheme="minorHAnsi"/>
          <w:b/>
          <w:lang w:eastAsia="en-US"/>
        </w:rPr>
      </w:pPr>
    </w:p>
    <w:p w:rsidR="00194C46" w:rsidRPr="00D5264F" w:rsidRDefault="00194C46" w:rsidP="00194C46">
      <w:pPr>
        <w:ind w:firstLine="708"/>
        <w:jc w:val="both"/>
        <w:rPr>
          <w:rFonts w:eastAsiaTheme="minorHAnsi"/>
          <w:b/>
          <w:lang w:eastAsia="en-US"/>
        </w:rPr>
      </w:pPr>
      <w:r w:rsidRPr="00D5264F">
        <w:rPr>
          <w:rFonts w:eastAsiaTheme="minorHAnsi"/>
          <w:b/>
          <w:lang w:eastAsia="en-US"/>
        </w:rPr>
        <w:t xml:space="preserve">  </w:t>
      </w:r>
    </w:p>
    <w:p w:rsidR="00194C46" w:rsidRPr="00D5264F" w:rsidRDefault="00194C46" w:rsidP="00194C46">
      <w:pPr>
        <w:jc w:val="both"/>
        <w:rPr>
          <w:rFonts w:eastAsiaTheme="minorHAnsi"/>
          <w:b/>
          <w:iCs/>
          <w:lang w:eastAsia="en-US"/>
        </w:rPr>
      </w:pPr>
      <w:r w:rsidRPr="00D5264F">
        <w:rPr>
          <w:rFonts w:eastAsiaTheme="minorHAnsi"/>
          <w:b/>
          <w:iCs/>
          <w:lang w:eastAsia="en-US"/>
        </w:rPr>
        <w:t xml:space="preserve">Глава города Тобольска                                                                                   </w:t>
      </w:r>
      <w:r w:rsidR="003D447B">
        <w:rPr>
          <w:rFonts w:eastAsiaTheme="minorHAnsi"/>
          <w:b/>
          <w:iCs/>
          <w:lang w:eastAsia="en-US"/>
        </w:rPr>
        <w:t xml:space="preserve">       </w:t>
      </w:r>
      <w:r w:rsidRPr="00D5264F">
        <w:rPr>
          <w:rFonts w:eastAsiaTheme="minorHAnsi"/>
          <w:b/>
          <w:iCs/>
          <w:lang w:eastAsia="en-US"/>
        </w:rPr>
        <w:t xml:space="preserve"> В.В. </w:t>
      </w:r>
      <w:proofErr w:type="spellStart"/>
      <w:r w:rsidRPr="00D5264F">
        <w:rPr>
          <w:rFonts w:eastAsiaTheme="minorHAnsi"/>
          <w:b/>
          <w:iCs/>
          <w:lang w:eastAsia="en-US"/>
        </w:rPr>
        <w:t>Мазур</w:t>
      </w:r>
      <w:proofErr w:type="spellEnd"/>
    </w:p>
    <w:p w:rsidR="00AB611E" w:rsidRDefault="00AB611E" w:rsidP="00194C46">
      <w:pPr>
        <w:jc w:val="both"/>
        <w:rPr>
          <w:rFonts w:eastAsiaTheme="minorHAnsi"/>
          <w:b/>
          <w:iCs/>
          <w:lang w:eastAsia="en-US"/>
        </w:rPr>
      </w:pPr>
    </w:p>
    <w:p w:rsidR="002D56A1" w:rsidRDefault="002D56A1" w:rsidP="00194C46">
      <w:pPr>
        <w:jc w:val="both"/>
        <w:rPr>
          <w:rFonts w:eastAsiaTheme="minorHAnsi"/>
          <w:b/>
          <w:iCs/>
          <w:lang w:eastAsia="en-US"/>
        </w:rPr>
      </w:pPr>
    </w:p>
    <w:p w:rsidR="00194C46" w:rsidRPr="00D5264F" w:rsidRDefault="00194C46" w:rsidP="00194C46">
      <w:pPr>
        <w:jc w:val="both"/>
        <w:rPr>
          <w:rFonts w:eastAsiaTheme="minorHAnsi"/>
          <w:lang w:eastAsia="en-US"/>
        </w:rPr>
      </w:pPr>
      <w:r w:rsidRPr="00D5264F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                     А.А. </w:t>
      </w:r>
      <w:proofErr w:type="spellStart"/>
      <w:r w:rsidRPr="00D5264F">
        <w:rPr>
          <w:rFonts w:eastAsiaTheme="minorHAnsi"/>
          <w:b/>
          <w:iCs/>
          <w:lang w:eastAsia="en-US"/>
        </w:rPr>
        <w:t>Ходосевич</w:t>
      </w:r>
      <w:proofErr w:type="spellEnd"/>
    </w:p>
    <w:p w:rsidR="0032516D" w:rsidRPr="0032516D" w:rsidRDefault="0032516D" w:rsidP="0032516D">
      <w:pPr>
        <w:jc w:val="both"/>
        <w:rPr>
          <w:rFonts w:eastAsiaTheme="minorHAnsi"/>
          <w:b/>
          <w:lang w:eastAsia="en-US"/>
        </w:rPr>
      </w:pPr>
    </w:p>
    <w:p w:rsidR="0032516D" w:rsidRPr="0032516D" w:rsidRDefault="0032516D" w:rsidP="0032516D">
      <w:pPr>
        <w:jc w:val="both"/>
        <w:rPr>
          <w:rFonts w:eastAsiaTheme="minorHAnsi"/>
          <w:b/>
          <w:lang w:eastAsia="en-US"/>
        </w:rPr>
      </w:pPr>
      <w:r w:rsidRPr="0032516D">
        <w:rPr>
          <w:rFonts w:eastAsiaTheme="minorHAnsi"/>
          <w:b/>
          <w:lang w:eastAsia="en-US"/>
        </w:rPr>
        <w:t xml:space="preserve"> </w:t>
      </w:r>
    </w:p>
    <w:p w:rsidR="0032516D" w:rsidRPr="0032516D" w:rsidRDefault="0032516D" w:rsidP="0032516D">
      <w:pPr>
        <w:jc w:val="both"/>
        <w:rPr>
          <w:rFonts w:eastAsiaTheme="minorHAnsi"/>
          <w:b/>
          <w:iCs/>
          <w:lang w:eastAsia="en-US"/>
        </w:rPr>
      </w:pPr>
      <w:r w:rsidRPr="0032516D">
        <w:rPr>
          <w:rFonts w:eastAsiaTheme="minorHAnsi"/>
          <w:b/>
          <w:lang w:eastAsia="en-US"/>
        </w:rPr>
        <w:t xml:space="preserve"> </w:t>
      </w:r>
    </w:p>
    <w:p w:rsidR="0032516D" w:rsidRPr="0032516D" w:rsidRDefault="0032516D" w:rsidP="0032516D">
      <w:pPr>
        <w:jc w:val="both"/>
        <w:rPr>
          <w:rFonts w:eastAsiaTheme="minorHAnsi"/>
          <w:b/>
          <w:iCs/>
          <w:lang w:eastAsia="en-US"/>
        </w:rPr>
      </w:pPr>
    </w:p>
    <w:p w:rsidR="00480C15" w:rsidRPr="00F34D42" w:rsidRDefault="00480C15" w:rsidP="0032516D">
      <w:pPr>
        <w:jc w:val="both"/>
        <w:rPr>
          <w:b/>
          <w:iCs/>
        </w:rPr>
      </w:pPr>
    </w:p>
    <w:p w:rsidR="00CC3A1A" w:rsidRDefault="00CC3A1A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AF57F9" w:rsidRDefault="00AF57F9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CC3A1A" w:rsidRDefault="00CC3A1A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5B2390" w:rsidRDefault="005B2390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5B2390" w:rsidRDefault="005B2390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D56A1" w:rsidRDefault="002D56A1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3D447B" w:rsidRDefault="003D447B" w:rsidP="00CC3A1A">
      <w:pPr>
        <w:tabs>
          <w:tab w:val="left" w:pos="900"/>
        </w:tabs>
        <w:spacing w:line="360" w:lineRule="auto"/>
        <w:jc w:val="both"/>
        <w:rPr>
          <w:b/>
        </w:rPr>
      </w:pPr>
    </w:p>
    <w:p w:rsidR="00CC3A1A" w:rsidRPr="0032516D" w:rsidRDefault="00CC3A1A" w:rsidP="00CC3A1A">
      <w:pPr>
        <w:tabs>
          <w:tab w:val="left" w:pos="900"/>
        </w:tabs>
        <w:spacing w:line="360" w:lineRule="auto"/>
        <w:jc w:val="both"/>
        <w:rPr>
          <w:b/>
        </w:rPr>
      </w:pPr>
      <w:r w:rsidRPr="0032516D">
        <w:rPr>
          <w:b/>
        </w:rPr>
        <w:t>Подписи согласования:</w:t>
      </w:r>
    </w:p>
    <w:tbl>
      <w:tblPr>
        <w:tblW w:w="0" w:type="auto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0"/>
        <w:gridCol w:w="2977"/>
        <w:gridCol w:w="1970"/>
        <w:gridCol w:w="2011"/>
      </w:tblGrid>
      <w:tr w:rsidR="00CC3A1A" w:rsidRPr="0032516D" w:rsidTr="008213C4">
        <w:trPr>
          <w:jc w:val="center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>
            <w:pPr>
              <w:jc w:val="center"/>
              <w:rPr>
                <w:b/>
              </w:rPr>
            </w:pPr>
            <w:r w:rsidRPr="0032516D">
              <w:rPr>
                <w:b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>
            <w:pPr>
              <w:jc w:val="center"/>
              <w:rPr>
                <w:b/>
              </w:rPr>
            </w:pPr>
            <w:r w:rsidRPr="0032516D">
              <w:rPr>
                <w:b/>
              </w:rPr>
              <w:t>Замечания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>
            <w:pPr>
              <w:jc w:val="center"/>
              <w:rPr>
                <w:b/>
              </w:rPr>
            </w:pPr>
            <w:r w:rsidRPr="0032516D">
              <w:rPr>
                <w:b/>
              </w:rPr>
              <w:t>Подпись, дата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>
            <w:pPr>
              <w:jc w:val="center"/>
              <w:rPr>
                <w:b/>
              </w:rPr>
            </w:pPr>
            <w:r w:rsidRPr="0032516D">
              <w:rPr>
                <w:b/>
              </w:rPr>
              <w:t>Ф.И.О.</w:t>
            </w:r>
          </w:p>
        </w:tc>
      </w:tr>
      <w:tr w:rsidR="00CC3A1A" w:rsidRPr="0032516D" w:rsidTr="008213C4">
        <w:trPr>
          <w:jc w:val="center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5B2390" w:rsidP="005B2390">
            <w:r>
              <w:rPr>
                <w:iCs/>
              </w:rPr>
              <w:t>З</w:t>
            </w:r>
            <w:r w:rsidR="00CC3A1A" w:rsidRPr="0032516D">
              <w:rPr>
                <w:iCs/>
              </w:rPr>
              <w:t>аместител</w:t>
            </w:r>
            <w:r>
              <w:rPr>
                <w:iCs/>
              </w:rPr>
              <w:t>ь</w:t>
            </w:r>
            <w:r w:rsidR="00CC3A1A" w:rsidRPr="0032516D">
              <w:rPr>
                <w:iCs/>
              </w:rPr>
              <w:t xml:space="preserve"> Главы города</w:t>
            </w:r>
            <w:r>
              <w:rPr>
                <w:iCs/>
              </w:rPr>
              <w:t>, председатель комитета финансов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/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/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5B2390" w:rsidP="008213C4">
            <w:r>
              <w:t xml:space="preserve">И.А. </w:t>
            </w:r>
            <w:proofErr w:type="spellStart"/>
            <w:r>
              <w:t>Нефидов</w:t>
            </w:r>
            <w:proofErr w:type="spellEnd"/>
          </w:p>
        </w:tc>
      </w:tr>
      <w:tr w:rsidR="00CC3A1A" w:rsidRPr="0032516D" w:rsidTr="008213C4">
        <w:trPr>
          <w:jc w:val="center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AF57F9" w:rsidP="00AF57F9">
            <w:pPr>
              <w:rPr>
                <w:iCs/>
              </w:rPr>
            </w:pPr>
            <w:r>
              <w:rPr>
                <w:iCs/>
              </w:rPr>
              <w:t>П</w:t>
            </w:r>
            <w:r w:rsidR="00CC3A1A" w:rsidRPr="0032516D">
              <w:rPr>
                <w:iCs/>
              </w:rPr>
              <w:t>редседател</w:t>
            </w:r>
            <w:r>
              <w:rPr>
                <w:iCs/>
              </w:rPr>
              <w:t>ь</w:t>
            </w:r>
            <w:r w:rsidR="00CC3A1A" w:rsidRPr="0032516D">
              <w:rPr>
                <w:iCs/>
              </w:rPr>
              <w:t xml:space="preserve"> комитета по управлению имуществом администрации города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/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/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AF57F9" w:rsidP="008213C4">
            <w:r>
              <w:t>Л.А. Девятнин</w:t>
            </w:r>
          </w:p>
        </w:tc>
      </w:tr>
      <w:tr w:rsidR="0026690D" w:rsidRPr="0032516D" w:rsidTr="008213C4">
        <w:trPr>
          <w:jc w:val="center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0D" w:rsidRDefault="0026690D" w:rsidP="00AF57F9">
            <w:pPr>
              <w:rPr>
                <w:iCs/>
              </w:rPr>
            </w:pPr>
            <w:r>
              <w:rPr>
                <w:iCs/>
              </w:rPr>
              <w:t>Председатель комитета экономики администрации города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0D" w:rsidRPr="0032516D" w:rsidRDefault="0026690D" w:rsidP="008213C4"/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0D" w:rsidRPr="0032516D" w:rsidRDefault="0026690D" w:rsidP="008213C4"/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90D" w:rsidRDefault="0026690D" w:rsidP="008213C4">
            <w:r>
              <w:t>С.А. Новоселов</w:t>
            </w:r>
          </w:p>
        </w:tc>
      </w:tr>
      <w:tr w:rsidR="00CC3A1A" w:rsidRPr="0032516D" w:rsidTr="008213C4">
        <w:trPr>
          <w:jc w:val="center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>
            <w:pPr>
              <w:rPr>
                <w:iCs/>
              </w:rPr>
            </w:pPr>
            <w:r w:rsidRPr="0032516D">
              <w:rPr>
                <w:iCs/>
              </w:rPr>
              <w:t>Юридический комитет администрации города</w:t>
            </w:r>
          </w:p>
          <w:p w:rsidR="00CC3A1A" w:rsidRPr="0032516D" w:rsidRDefault="00CC3A1A" w:rsidP="008213C4">
            <w:pPr>
              <w:rPr>
                <w:iCs/>
              </w:rPr>
            </w:pPr>
            <w:r w:rsidRPr="0032516D">
              <w:rPr>
                <w:iCs/>
              </w:rPr>
              <w:t xml:space="preserve">                      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/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/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/>
          <w:p w:rsidR="00CC3A1A" w:rsidRPr="0032516D" w:rsidRDefault="00CC3A1A" w:rsidP="008213C4"/>
        </w:tc>
      </w:tr>
      <w:tr w:rsidR="00CC3A1A" w:rsidRPr="0032516D" w:rsidTr="008213C4">
        <w:trPr>
          <w:jc w:val="center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>
            <w:pPr>
              <w:rPr>
                <w:iCs/>
              </w:rPr>
            </w:pPr>
            <w:r w:rsidRPr="0032516D">
              <w:rPr>
                <w:iCs/>
              </w:rPr>
              <w:t xml:space="preserve">Заместитель Главы города, </w:t>
            </w:r>
          </w:p>
          <w:p w:rsidR="00CC3A1A" w:rsidRPr="0032516D" w:rsidRDefault="00CC3A1A" w:rsidP="008213C4">
            <w:pPr>
              <w:rPr>
                <w:iCs/>
              </w:rPr>
            </w:pPr>
            <w:r w:rsidRPr="0032516D">
              <w:rPr>
                <w:iCs/>
              </w:rPr>
              <w:t xml:space="preserve">управляющий делами  </w:t>
            </w:r>
            <w:r w:rsidRPr="0032516D">
              <w:rPr>
                <w:iCs/>
              </w:rPr>
              <w:tab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/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/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A1A" w:rsidRPr="0032516D" w:rsidRDefault="00CC3A1A" w:rsidP="008213C4">
            <w:r w:rsidRPr="0032516D">
              <w:t xml:space="preserve">Е.Ю. </w:t>
            </w:r>
            <w:proofErr w:type="spellStart"/>
            <w:r w:rsidRPr="0032516D">
              <w:t>Миленина</w:t>
            </w:r>
            <w:proofErr w:type="spellEnd"/>
          </w:p>
        </w:tc>
      </w:tr>
    </w:tbl>
    <w:p w:rsidR="00CC3A1A" w:rsidRPr="0032516D" w:rsidRDefault="00CC3A1A" w:rsidP="00CC3A1A">
      <w:pPr>
        <w:rPr>
          <w:sz w:val="27"/>
        </w:rPr>
      </w:pPr>
    </w:p>
    <w:p w:rsidR="00CC3A1A" w:rsidRPr="0032516D" w:rsidRDefault="00CC3A1A" w:rsidP="00CC3A1A"/>
    <w:p w:rsidR="00CC3A1A" w:rsidRPr="0032516D" w:rsidRDefault="00CC3A1A" w:rsidP="00CC3A1A"/>
    <w:p w:rsidR="00CC3A1A" w:rsidRPr="00BD456B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2D56A1" w:rsidRDefault="002D56A1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CC3A1A" w:rsidRDefault="00CC3A1A" w:rsidP="00CC3A1A"/>
    <w:p w:rsidR="0026690D" w:rsidRDefault="0026690D" w:rsidP="00CC3A1A"/>
    <w:p w:rsidR="0026690D" w:rsidRDefault="0026690D" w:rsidP="00CC3A1A"/>
    <w:p w:rsidR="00CC3A1A" w:rsidRDefault="00CC3A1A" w:rsidP="00CC3A1A"/>
    <w:p w:rsidR="00CC3A1A" w:rsidRDefault="00CC3A1A" w:rsidP="00CC3A1A"/>
    <w:p w:rsidR="00CC3A1A" w:rsidRPr="00CD1A93" w:rsidRDefault="00CC3A1A" w:rsidP="00CC3A1A">
      <w:pPr>
        <w:rPr>
          <w:sz w:val="18"/>
          <w:szCs w:val="18"/>
        </w:rPr>
      </w:pPr>
      <w:r w:rsidRPr="00CD1A93">
        <w:rPr>
          <w:sz w:val="18"/>
          <w:szCs w:val="18"/>
        </w:rPr>
        <w:t>Ольга Сергеевна</w:t>
      </w:r>
      <w:r w:rsidRPr="00BD456B">
        <w:rPr>
          <w:sz w:val="18"/>
          <w:szCs w:val="18"/>
        </w:rPr>
        <w:t xml:space="preserve"> </w:t>
      </w:r>
      <w:r w:rsidRPr="00CD1A93">
        <w:rPr>
          <w:sz w:val="18"/>
          <w:szCs w:val="18"/>
        </w:rPr>
        <w:t>Репина</w:t>
      </w:r>
    </w:p>
    <w:p w:rsidR="00CC3A1A" w:rsidRPr="00CD1A93" w:rsidRDefault="00CC3A1A" w:rsidP="00CC3A1A">
      <w:pPr>
        <w:tabs>
          <w:tab w:val="left" w:pos="1665"/>
        </w:tabs>
        <w:rPr>
          <w:sz w:val="18"/>
          <w:szCs w:val="18"/>
        </w:rPr>
      </w:pPr>
      <w:r w:rsidRPr="00CD1A93">
        <w:rPr>
          <w:sz w:val="18"/>
          <w:szCs w:val="18"/>
        </w:rPr>
        <w:sym w:font="Wingdings 2" w:char="F027"/>
      </w:r>
      <w:r w:rsidRPr="00CD1A93">
        <w:rPr>
          <w:sz w:val="18"/>
          <w:szCs w:val="18"/>
        </w:rPr>
        <w:t xml:space="preserve"> 8 (3456) 24-45-72</w:t>
      </w:r>
      <w:r w:rsidRPr="00CD1A93">
        <w:rPr>
          <w:sz w:val="18"/>
          <w:szCs w:val="18"/>
        </w:rPr>
        <w:tab/>
      </w: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  <w:r w:rsidRPr="00E04A6C">
        <w:rPr>
          <w:b/>
          <w:iCs/>
        </w:rPr>
        <w:t>СПРАВКА</w:t>
      </w:r>
    </w:p>
    <w:p w:rsidR="00CC3A1A" w:rsidRPr="00C70644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</w:rPr>
      </w:pPr>
      <w:r w:rsidRPr="00D20A6D">
        <w:rPr>
          <w:b/>
        </w:rPr>
        <w:t xml:space="preserve">к проекту решения о внесении изменений в положение </w:t>
      </w:r>
      <w:r w:rsidRPr="00F47E5A">
        <w:rPr>
          <w:b/>
        </w:rPr>
        <w:t xml:space="preserve">«О порядке </w:t>
      </w:r>
    </w:p>
    <w:p w:rsidR="00CC3A1A" w:rsidRDefault="00CC3A1A" w:rsidP="00CC3A1A">
      <w:pPr>
        <w:jc w:val="center"/>
        <w:rPr>
          <w:b/>
        </w:rPr>
      </w:pPr>
      <w:r w:rsidRPr="00F47E5A">
        <w:rPr>
          <w:b/>
        </w:rPr>
        <w:t xml:space="preserve">передачи объектов муниципальной собственности в аренду», </w:t>
      </w:r>
      <w:proofErr w:type="gramStart"/>
      <w:r w:rsidRPr="00F47E5A">
        <w:rPr>
          <w:b/>
        </w:rPr>
        <w:t>утвержденное</w:t>
      </w:r>
      <w:proofErr w:type="gramEnd"/>
      <w:r w:rsidRPr="00F47E5A">
        <w:rPr>
          <w:b/>
        </w:rPr>
        <w:t xml:space="preserve"> </w:t>
      </w:r>
    </w:p>
    <w:p w:rsidR="00CC3A1A" w:rsidRPr="00F47E5A" w:rsidRDefault="00CC3A1A" w:rsidP="00CC3A1A">
      <w:pPr>
        <w:jc w:val="center"/>
        <w:rPr>
          <w:b/>
        </w:rPr>
      </w:pPr>
      <w:r w:rsidRPr="00F47E5A">
        <w:rPr>
          <w:b/>
        </w:rPr>
        <w:t>решением городской Думы от 28.11.2006 г. № 274</w:t>
      </w:r>
    </w:p>
    <w:p w:rsidR="00CC3A1A" w:rsidRPr="00F34D42" w:rsidRDefault="00CC3A1A" w:rsidP="00CC3A1A">
      <w:pPr>
        <w:jc w:val="center"/>
        <w:rPr>
          <w:b/>
        </w:rPr>
      </w:pPr>
    </w:p>
    <w:p w:rsidR="00CC3A1A" w:rsidRPr="00E04A6C" w:rsidRDefault="00CC3A1A" w:rsidP="00CC3A1A">
      <w:pPr>
        <w:rPr>
          <w:b/>
        </w:rPr>
      </w:pPr>
      <w:r w:rsidRPr="00F34D42">
        <w:rPr>
          <w:b/>
        </w:rPr>
        <w:tab/>
      </w:r>
      <w:r>
        <w:rPr>
          <w:b/>
        </w:rPr>
        <w:t xml:space="preserve"> </w:t>
      </w:r>
    </w:p>
    <w:p w:rsidR="00CC3A1A" w:rsidRDefault="00CC3A1A" w:rsidP="00CC3A1A">
      <w:pPr>
        <w:jc w:val="both"/>
      </w:pPr>
      <w:r>
        <w:rPr>
          <w:b/>
        </w:rPr>
        <w:t xml:space="preserve">         </w:t>
      </w:r>
      <w:r w:rsidRPr="0048629E">
        <w:t>Нормативно</w:t>
      </w:r>
      <w:r>
        <w:t>-п</w:t>
      </w:r>
      <w:r w:rsidRPr="0048629E">
        <w:t>равовыми актами,</w:t>
      </w:r>
      <w:r>
        <w:t xml:space="preserve"> </w:t>
      </w:r>
      <w:r w:rsidRPr="0048629E">
        <w:t>регулирующими</w:t>
      </w:r>
      <w:r>
        <w:t xml:space="preserve"> </w:t>
      </w:r>
      <w:r w:rsidRPr="0048629E">
        <w:t>данный проект решения</w:t>
      </w:r>
      <w:r>
        <w:t>,</w:t>
      </w:r>
      <w:r w:rsidRPr="0048629E">
        <w:t xml:space="preserve"> являются:</w:t>
      </w:r>
    </w:p>
    <w:p w:rsidR="00CC3A1A" w:rsidRPr="0048629E" w:rsidRDefault="00CC3A1A" w:rsidP="00CC3A1A">
      <w:pPr>
        <w:jc w:val="both"/>
      </w:pPr>
    </w:p>
    <w:p w:rsidR="00A97E31" w:rsidRDefault="00A97E31" w:rsidP="00CC3A1A">
      <w:pPr>
        <w:pStyle w:val="a7"/>
        <w:numPr>
          <w:ilvl w:val="0"/>
          <w:numId w:val="1"/>
        </w:numPr>
        <w:jc w:val="both"/>
      </w:pPr>
      <w:r>
        <w:t>Гражданский кодекс Российской Федерации.</w:t>
      </w:r>
    </w:p>
    <w:p w:rsidR="00CC3A1A" w:rsidRDefault="00CC3A1A" w:rsidP="00CC3A1A">
      <w:pPr>
        <w:pStyle w:val="a7"/>
        <w:numPr>
          <w:ilvl w:val="0"/>
          <w:numId w:val="1"/>
        </w:numPr>
        <w:jc w:val="both"/>
      </w:pPr>
      <w:r w:rsidRPr="0048629E">
        <w:t xml:space="preserve">Федеральный закон от 06.10.2003 </w:t>
      </w:r>
      <w:r w:rsidR="007E03B4">
        <w:t>№</w:t>
      </w:r>
      <w:r w:rsidRPr="0048629E">
        <w:t xml:space="preserve"> 131-ФЗ "Об общих</w:t>
      </w:r>
      <w:r>
        <w:t xml:space="preserve"> принципах организации местного </w:t>
      </w:r>
      <w:r w:rsidRPr="0048629E">
        <w:t xml:space="preserve">самоуправления в Российской Федерации". </w:t>
      </w:r>
    </w:p>
    <w:p w:rsidR="00CC3A1A" w:rsidRPr="0048629E" w:rsidRDefault="00CC3A1A" w:rsidP="00CC3A1A">
      <w:pPr>
        <w:pStyle w:val="a7"/>
        <w:numPr>
          <w:ilvl w:val="0"/>
          <w:numId w:val="1"/>
        </w:numPr>
        <w:jc w:val="both"/>
      </w:pPr>
      <w:r w:rsidRPr="0048629E">
        <w:t xml:space="preserve">Устав города Тобольска.  </w:t>
      </w:r>
    </w:p>
    <w:p w:rsidR="00CC3A1A" w:rsidRDefault="00CC3A1A" w:rsidP="00CC3A1A">
      <w:pPr>
        <w:tabs>
          <w:tab w:val="left" w:pos="900"/>
        </w:tabs>
        <w:ind w:firstLine="540"/>
        <w:jc w:val="both"/>
        <w:rPr>
          <w:b/>
        </w:rPr>
      </w:pPr>
    </w:p>
    <w:p w:rsidR="00CC3A1A" w:rsidRDefault="00CC3A1A" w:rsidP="00CC3A1A">
      <w:pPr>
        <w:tabs>
          <w:tab w:val="left" w:pos="900"/>
        </w:tabs>
        <w:ind w:firstLine="540"/>
        <w:jc w:val="both"/>
        <w:rPr>
          <w:b/>
        </w:rPr>
      </w:pPr>
    </w:p>
    <w:p w:rsidR="00CC3A1A" w:rsidRDefault="00CC3A1A" w:rsidP="00CC3A1A">
      <w:pPr>
        <w:tabs>
          <w:tab w:val="left" w:pos="900"/>
        </w:tabs>
        <w:jc w:val="both"/>
        <w:rPr>
          <w:b/>
        </w:rPr>
      </w:pPr>
    </w:p>
    <w:p w:rsidR="00CC3A1A" w:rsidRPr="0032516D" w:rsidRDefault="00F963DE" w:rsidP="00CC3A1A">
      <w:pPr>
        <w:rPr>
          <w:b/>
        </w:rPr>
      </w:pPr>
      <w:r>
        <w:rPr>
          <w:b/>
        </w:rPr>
        <w:t>П</w:t>
      </w:r>
      <w:r w:rsidR="00CC3A1A" w:rsidRPr="0032516D">
        <w:rPr>
          <w:b/>
        </w:rPr>
        <w:t>редседател</w:t>
      </w:r>
      <w:r>
        <w:rPr>
          <w:b/>
        </w:rPr>
        <w:t>ь</w:t>
      </w:r>
      <w:r w:rsidR="00CC3A1A" w:rsidRPr="0032516D">
        <w:rPr>
          <w:b/>
        </w:rPr>
        <w:t xml:space="preserve"> комитета </w:t>
      </w:r>
    </w:p>
    <w:p w:rsidR="00CC3A1A" w:rsidRPr="0032516D" w:rsidRDefault="00CC3A1A" w:rsidP="00CC3A1A">
      <w:pPr>
        <w:rPr>
          <w:b/>
        </w:rPr>
      </w:pPr>
      <w:r w:rsidRPr="0032516D">
        <w:rPr>
          <w:b/>
        </w:rPr>
        <w:t xml:space="preserve">по управлению имуществом                                                                             </w:t>
      </w:r>
      <w:r w:rsidR="00F963DE">
        <w:rPr>
          <w:b/>
        </w:rPr>
        <w:t>Л.А. Девятнин</w:t>
      </w:r>
    </w:p>
    <w:p w:rsidR="00CC3A1A" w:rsidRPr="00E04A6C" w:rsidRDefault="00CC3A1A" w:rsidP="00CC3A1A"/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F963DE" w:rsidRDefault="00F963DE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5B2390" w:rsidRDefault="005B2390" w:rsidP="00CC3A1A">
      <w:pPr>
        <w:jc w:val="center"/>
        <w:rPr>
          <w:b/>
          <w:iCs/>
        </w:rPr>
      </w:pPr>
    </w:p>
    <w:p w:rsidR="005B2390" w:rsidRDefault="005B2390" w:rsidP="00CC3A1A">
      <w:pPr>
        <w:jc w:val="center"/>
        <w:rPr>
          <w:b/>
          <w:iCs/>
        </w:rPr>
      </w:pPr>
    </w:p>
    <w:p w:rsidR="005B2390" w:rsidRDefault="005B2390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</w:p>
    <w:p w:rsidR="00CC3A1A" w:rsidRPr="00CD1A93" w:rsidRDefault="00CC3A1A" w:rsidP="00CC3A1A">
      <w:pPr>
        <w:rPr>
          <w:sz w:val="18"/>
          <w:szCs w:val="18"/>
        </w:rPr>
      </w:pPr>
      <w:r w:rsidRPr="00CD1A93">
        <w:rPr>
          <w:sz w:val="18"/>
          <w:szCs w:val="18"/>
        </w:rPr>
        <w:t>Ольга Сергеевна</w:t>
      </w:r>
      <w:r w:rsidRPr="00BD456B">
        <w:rPr>
          <w:sz w:val="18"/>
          <w:szCs w:val="18"/>
        </w:rPr>
        <w:t xml:space="preserve"> </w:t>
      </w:r>
      <w:r w:rsidRPr="00CD1A93">
        <w:rPr>
          <w:sz w:val="18"/>
          <w:szCs w:val="18"/>
        </w:rPr>
        <w:t>Репина</w:t>
      </w:r>
    </w:p>
    <w:p w:rsidR="00CC3A1A" w:rsidRDefault="00CC3A1A" w:rsidP="00CC3A1A">
      <w:pPr>
        <w:rPr>
          <w:b/>
          <w:iCs/>
        </w:rPr>
      </w:pPr>
      <w:r w:rsidRPr="00CD1A93">
        <w:rPr>
          <w:sz w:val="18"/>
          <w:szCs w:val="18"/>
        </w:rPr>
        <w:sym w:font="Wingdings 2" w:char="F027"/>
      </w:r>
      <w:r w:rsidRPr="00CD1A93">
        <w:rPr>
          <w:sz w:val="18"/>
          <w:szCs w:val="18"/>
        </w:rPr>
        <w:t xml:space="preserve"> 8 (3456) 24-45-72</w:t>
      </w:r>
    </w:p>
    <w:p w:rsidR="00AB611E" w:rsidRDefault="00AB611E" w:rsidP="00CC3A1A">
      <w:pPr>
        <w:jc w:val="center"/>
        <w:rPr>
          <w:b/>
          <w:iCs/>
        </w:rPr>
      </w:pPr>
    </w:p>
    <w:p w:rsidR="002F3839" w:rsidRDefault="002F3839" w:rsidP="00CC3A1A">
      <w:pPr>
        <w:jc w:val="center"/>
        <w:rPr>
          <w:b/>
          <w:iCs/>
        </w:rPr>
      </w:pPr>
    </w:p>
    <w:p w:rsidR="00CC3A1A" w:rsidRDefault="00CC3A1A" w:rsidP="00CC3A1A">
      <w:pPr>
        <w:jc w:val="center"/>
        <w:rPr>
          <w:b/>
          <w:iCs/>
        </w:rPr>
      </w:pPr>
      <w:r>
        <w:rPr>
          <w:b/>
          <w:iCs/>
        </w:rPr>
        <w:t xml:space="preserve">ПОЯСНИТЕЛЬНАЯ ЗАПИСКА </w:t>
      </w:r>
    </w:p>
    <w:p w:rsidR="00CC3A1A" w:rsidRPr="00C70644" w:rsidRDefault="00CC3A1A" w:rsidP="00CC3A1A">
      <w:pPr>
        <w:jc w:val="center"/>
        <w:rPr>
          <w:b/>
          <w:iCs/>
        </w:rPr>
      </w:pPr>
    </w:p>
    <w:p w:rsidR="00CC3A1A" w:rsidRPr="00F47E5A" w:rsidRDefault="00CC3A1A" w:rsidP="00CC3A1A">
      <w:pPr>
        <w:jc w:val="center"/>
        <w:rPr>
          <w:b/>
        </w:rPr>
      </w:pPr>
      <w:r w:rsidRPr="00F47E5A">
        <w:rPr>
          <w:b/>
        </w:rPr>
        <w:t xml:space="preserve">к проекту решения о внесении изменений в положение «О порядке </w:t>
      </w:r>
    </w:p>
    <w:p w:rsidR="00CC3A1A" w:rsidRDefault="00CC3A1A" w:rsidP="00CC3A1A">
      <w:pPr>
        <w:jc w:val="center"/>
        <w:rPr>
          <w:b/>
        </w:rPr>
      </w:pPr>
      <w:r w:rsidRPr="00F47E5A">
        <w:rPr>
          <w:b/>
        </w:rPr>
        <w:t xml:space="preserve">передачи объектов муниципальной собственности в аренду», </w:t>
      </w:r>
      <w:proofErr w:type="gramStart"/>
      <w:r w:rsidRPr="00F47E5A">
        <w:rPr>
          <w:b/>
        </w:rPr>
        <w:t>утвержденное</w:t>
      </w:r>
      <w:proofErr w:type="gramEnd"/>
      <w:r w:rsidRPr="00F47E5A">
        <w:rPr>
          <w:b/>
        </w:rPr>
        <w:t xml:space="preserve"> </w:t>
      </w:r>
    </w:p>
    <w:p w:rsidR="00CC3A1A" w:rsidRPr="00F47E5A" w:rsidRDefault="00CC3A1A" w:rsidP="00CC3A1A">
      <w:pPr>
        <w:jc w:val="center"/>
        <w:rPr>
          <w:b/>
        </w:rPr>
      </w:pPr>
      <w:r w:rsidRPr="00F47E5A">
        <w:rPr>
          <w:b/>
        </w:rPr>
        <w:t>решением городской Думы от 28.11.2006 г. № 274</w:t>
      </w:r>
    </w:p>
    <w:p w:rsidR="00CC3A1A" w:rsidRDefault="00CC3A1A" w:rsidP="00CC3A1A">
      <w:pPr>
        <w:jc w:val="center"/>
        <w:rPr>
          <w:b/>
        </w:rPr>
      </w:pPr>
    </w:p>
    <w:p w:rsidR="002F3839" w:rsidRPr="00BD456B" w:rsidRDefault="002F3839" w:rsidP="00CC3A1A">
      <w:pPr>
        <w:jc w:val="center"/>
        <w:rPr>
          <w:b/>
        </w:rPr>
      </w:pPr>
    </w:p>
    <w:p w:rsidR="00CC3A1A" w:rsidRDefault="00CC3A1A" w:rsidP="00CC3A1A">
      <w:pPr>
        <w:tabs>
          <w:tab w:val="left" w:pos="709"/>
        </w:tabs>
        <w:jc w:val="both"/>
      </w:pPr>
      <w:r>
        <w:rPr>
          <w:b/>
        </w:rPr>
        <w:t xml:space="preserve">            </w:t>
      </w:r>
    </w:p>
    <w:p w:rsidR="005B2390" w:rsidRDefault="00CC3A1A" w:rsidP="00CC3A1A">
      <w:pPr>
        <w:autoSpaceDE w:val="0"/>
        <w:autoSpaceDN w:val="0"/>
        <w:adjustRightInd w:val="0"/>
        <w:ind w:firstLine="709"/>
        <w:jc w:val="both"/>
      </w:pPr>
      <w:r w:rsidRPr="0032516D">
        <w:t>Проект</w:t>
      </w:r>
      <w:r w:rsidR="00D0179C">
        <w:t xml:space="preserve"> решения</w:t>
      </w:r>
      <w:r w:rsidRPr="0032516D">
        <w:t xml:space="preserve"> вносится в целях</w:t>
      </w:r>
      <w:r w:rsidR="006842D3">
        <w:t xml:space="preserve"> совершенствования </w:t>
      </w:r>
      <w:r w:rsidR="0048002D">
        <w:t>нормативной правовой базы, устанавливающей порядок определения размера арендной платы</w:t>
      </w:r>
      <w:r w:rsidR="005B2390">
        <w:t>.</w:t>
      </w:r>
    </w:p>
    <w:p w:rsidR="00723F9B" w:rsidRDefault="0032018D" w:rsidP="0082528C">
      <w:pPr>
        <w:autoSpaceDE w:val="0"/>
        <w:autoSpaceDN w:val="0"/>
        <w:adjustRightInd w:val="0"/>
        <w:ind w:firstLine="709"/>
        <w:jc w:val="both"/>
      </w:pPr>
      <w:r>
        <w:t xml:space="preserve">Изменения в пункт </w:t>
      </w:r>
      <w:r w:rsidR="00A97E31">
        <w:t>1.4</w:t>
      </w:r>
      <w:r>
        <w:t xml:space="preserve"> раздела </w:t>
      </w:r>
      <w:r w:rsidR="00A97E31">
        <w:t>1</w:t>
      </w:r>
      <w:r>
        <w:t xml:space="preserve"> </w:t>
      </w:r>
      <w:r w:rsidR="00A97E31">
        <w:t>пр</w:t>
      </w:r>
      <w:r>
        <w:t xml:space="preserve">едлагается внести с целью </w:t>
      </w:r>
      <w:r w:rsidR="00A97E31">
        <w:t>приведения в соответствие действующему законодательству.</w:t>
      </w:r>
      <w:r w:rsidR="00723F9B">
        <w:t xml:space="preserve"> </w:t>
      </w:r>
    </w:p>
    <w:p w:rsidR="00B72E08" w:rsidRDefault="00723F9B" w:rsidP="0082528C">
      <w:pPr>
        <w:autoSpaceDE w:val="0"/>
        <w:autoSpaceDN w:val="0"/>
        <w:adjustRightInd w:val="0"/>
        <w:ind w:firstLine="709"/>
        <w:jc w:val="both"/>
      </w:pPr>
      <w:r>
        <w:t>Изменения пункта 3.1.</w:t>
      </w:r>
      <w:r w:rsidR="008213C4">
        <w:t xml:space="preserve"> и исключение пункта 3.1.2</w:t>
      </w:r>
      <w:r>
        <w:t xml:space="preserve"> раздела 3 вызваны изменениями федерального законодательства.</w:t>
      </w:r>
      <w:r w:rsidR="008213C4">
        <w:t xml:space="preserve"> </w:t>
      </w:r>
      <w:r w:rsidR="008213C4" w:rsidRPr="008213C4">
        <w:t>Сведения о юридических лицах и об индивидуальных предпринимателях, отвечающих условиям отнесения к субъектам малого и среднего предпринимательства, вносятся в единый реестр субъектов малого и среднего предпринимательства</w:t>
      </w:r>
      <w:r w:rsidR="007C736A">
        <w:t xml:space="preserve"> и являются общедоступными. Ведение реестра СМСП </w:t>
      </w:r>
      <w:r w:rsidR="00DF6C36">
        <w:t>осуществляется</w:t>
      </w:r>
      <w:r w:rsidR="007C736A">
        <w:t xml:space="preserve"> Федеральн</w:t>
      </w:r>
      <w:r w:rsidR="00DF6C36">
        <w:t>ой налоговой</w:t>
      </w:r>
      <w:r w:rsidR="007C736A">
        <w:t xml:space="preserve"> служб</w:t>
      </w:r>
      <w:r w:rsidR="00DF6C36">
        <w:t>ой</w:t>
      </w:r>
      <w:r w:rsidR="007C736A">
        <w:t xml:space="preserve">.  </w:t>
      </w:r>
      <w:r w:rsidR="008213C4">
        <w:t xml:space="preserve">Федеральным законом </w:t>
      </w:r>
      <w:r w:rsidR="007C736A">
        <w:t xml:space="preserve">№ </w:t>
      </w:r>
      <w:r w:rsidR="008213C4">
        <w:t xml:space="preserve">209-ФЗ </w:t>
      </w:r>
      <w:r w:rsidR="007C736A">
        <w:t xml:space="preserve">от 24.07.2007 </w:t>
      </w:r>
      <w:r w:rsidR="008213C4">
        <w:t>установлена норма, н</w:t>
      </w:r>
      <w:r w:rsidR="008213C4" w:rsidRPr="008213C4">
        <w:t>е допуска</w:t>
      </w:r>
      <w:r w:rsidR="008213C4">
        <w:t>ющая</w:t>
      </w:r>
      <w:r w:rsidR="008213C4" w:rsidRPr="008213C4">
        <w:t xml:space="preserve"> требовать у субъектов малого и среднего предпринимательства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</w:t>
      </w:r>
      <w:r w:rsidR="008213C4">
        <w:t>ного самоуправления организаций…».</w:t>
      </w:r>
    </w:p>
    <w:p w:rsidR="00B72E08" w:rsidRDefault="00B72E08" w:rsidP="0082528C">
      <w:pPr>
        <w:autoSpaceDE w:val="0"/>
        <w:autoSpaceDN w:val="0"/>
        <w:adjustRightInd w:val="0"/>
        <w:ind w:firstLine="709"/>
        <w:jc w:val="both"/>
      </w:pPr>
      <w:r>
        <w:t>Пункты 4.6. и 4.10.2 раздела 4 корректируются в целях уточнения</w:t>
      </w:r>
      <w:r w:rsidR="00A80D91">
        <w:t xml:space="preserve"> действующих норм</w:t>
      </w:r>
      <w:r>
        <w:t>.</w:t>
      </w:r>
    </w:p>
    <w:p w:rsidR="00E76810" w:rsidRDefault="00B72E08" w:rsidP="0082528C">
      <w:pPr>
        <w:autoSpaceDE w:val="0"/>
        <w:autoSpaceDN w:val="0"/>
        <w:adjustRightInd w:val="0"/>
        <w:ind w:firstLine="709"/>
        <w:jc w:val="both"/>
      </w:pPr>
      <w:r>
        <w:t xml:space="preserve">Изменения пункта 9.2 раздела 9 </w:t>
      </w:r>
      <w:r w:rsidR="00806888">
        <w:t>предлагаются в связи с утверждением нового Положения «О порядке проведения капитального ремонта муниципального имущества и возложения на пользователя обусловленных договором затрат на улучшение арендованного имущества» (постановление Администрации города от 17.03.2017 № 22)</w:t>
      </w:r>
      <w:r w:rsidR="00E76810">
        <w:t>.</w:t>
      </w:r>
    </w:p>
    <w:p w:rsidR="008213C4" w:rsidRDefault="00547467" w:rsidP="0082528C">
      <w:pPr>
        <w:autoSpaceDE w:val="0"/>
        <w:autoSpaceDN w:val="0"/>
        <w:adjustRightInd w:val="0"/>
        <w:ind w:firstLine="709"/>
        <w:jc w:val="both"/>
      </w:pPr>
      <w:r>
        <w:t>Изменения</w:t>
      </w:r>
      <w:r w:rsidR="00FD0D72">
        <w:t>ми</w:t>
      </w:r>
      <w:r>
        <w:t xml:space="preserve"> в р</w:t>
      </w:r>
      <w:r w:rsidR="001F2E52">
        <w:t>аздел</w:t>
      </w:r>
      <w:r>
        <w:t>е</w:t>
      </w:r>
      <w:r w:rsidR="001F2E52">
        <w:t xml:space="preserve"> 11</w:t>
      </w:r>
      <w:r>
        <w:t xml:space="preserve"> </w:t>
      </w:r>
      <w:r w:rsidR="00FD0D72">
        <w:t>предлагается осуществлять страхование недвижимого имущества</w:t>
      </w:r>
      <w:proofErr w:type="gramStart"/>
      <w:r w:rsidR="00FD0D72">
        <w:t>.</w:t>
      </w:r>
      <w:proofErr w:type="gramEnd"/>
      <w:r w:rsidR="00FD0D72">
        <w:t xml:space="preserve"> Кроме того, устанавливается страховая стоимость имущества (в размере рыночной стоимости)</w:t>
      </w:r>
      <w:r w:rsidR="00CB6FF0">
        <w:t>.</w:t>
      </w:r>
      <w:r w:rsidR="00FD0D72">
        <w:t xml:space="preserve"> Увеличен срок для заключения арендатором договора страхования в связи с необходимостью определения рыночной стоимости объект</w:t>
      </w:r>
      <w:r w:rsidR="00CB6FF0">
        <w:t>ов, подлежащих страхованию</w:t>
      </w:r>
      <w:r w:rsidR="00FD0D72">
        <w:t xml:space="preserve">.   </w:t>
      </w:r>
    </w:p>
    <w:p w:rsidR="001F2E52" w:rsidRDefault="001F2E52" w:rsidP="0082528C">
      <w:pPr>
        <w:autoSpaceDE w:val="0"/>
        <w:autoSpaceDN w:val="0"/>
        <w:adjustRightInd w:val="0"/>
        <w:ind w:firstLine="709"/>
        <w:jc w:val="both"/>
      </w:pPr>
      <w:r>
        <w:t xml:space="preserve">В пункт 5.2. раздела </w:t>
      </w:r>
      <w:r>
        <w:rPr>
          <w:lang w:val="en-US"/>
        </w:rPr>
        <w:t>I</w:t>
      </w:r>
      <w:r w:rsidRPr="001F2E52">
        <w:t xml:space="preserve"> </w:t>
      </w:r>
      <w:r>
        <w:t>приложения № 1 предлагается включить деятельность по осуществлению торговли через автоматы. В настоящее время при расчете арендной платы по данному виду деятельности применяется коэффициент</w:t>
      </w:r>
      <w:r w:rsidR="005C3918">
        <w:t xml:space="preserve"> 2,4</w:t>
      </w:r>
      <w:r>
        <w:t xml:space="preserve"> </w:t>
      </w:r>
      <w:r w:rsidR="0088131F">
        <w:t xml:space="preserve">и арендная плата за 1 </w:t>
      </w:r>
      <w:proofErr w:type="spellStart"/>
      <w:r w:rsidR="0088131F">
        <w:t>кв.м</w:t>
      </w:r>
      <w:proofErr w:type="spellEnd"/>
      <w:r w:rsidR="0088131F">
        <w:t xml:space="preserve">. арендуемой площади в месяц составляет </w:t>
      </w:r>
      <w:r w:rsidR="005C3918">
        <w:t xml:space="preserve">244,85 руб. </w:t>
      </w:r>
      <w:r w:rsidR="009746D5">
        <w:t>При установлении коэффициента 3,5 размер арендной платы в месяц составит 446,35 руб.</w:t>
      </w:r>
    </w:p>
    <w:p w:rsidR="00BF2B7D" w:rsidRDefault="00BF2B7D" w:rsidP="0082528C">
      <w:pPr>
        <w:autoSpaceDE w:val="0"/>
        <w:autoSpaceDN w:val="0"/>
        <w:adjustRightInd w:val="0"/>
        <w:ind w:firstLine="709"/>
        <w:jc w:val="both"/>
      </w:pPr>
      <w:r>
        <w:t xml:space="preserve">Из пункта 5.4 и 5.7 раздела </w:t>
      </w:r>
      <w:r>
        <w:rPr>
          <w:lang w:val="en-US"/>
        </w:rPr>
        <w:t>I</w:t>
      </w:r>
      <w:r>
        <w:t xml:space="preserve"> приложения № 1  исключаются виды экономической деятельности, связанные с производством. В целях оказания поддержки местным производителям и уменьшения арендных платежей для хозяйствующих субъектов, осуществляющих деятельность по производству товаров, материалов, продуктов питания</w:t>
      </w:r>
      <w:r w:rsidR="002F66D0">
        <w:t>, соответствующие виды деятельности включены в пункт 5.8. Применяемый коэффициент снижается с 2,5 в пункте 5.4 и 1,5  в пункте 5.7 - до 1,0.</w:t>
      </w:r>
    </w:p>
    <w:p w:rsidR="002F66D0" w:rsidRDefault="002F66D0" w:rsidP="0082528C">
      <w:pPr>
        <w:autoSpaceDE w:val="0"/>
        <w:autoSpaceDN w:val="0"/>
        <w:adjustRightInd w:val="0"/>
        <w:ind w:firstLine="709"/>
        <w:jc w:val="both"/>
      </w:pPr>
      <w:r>
        <w:t xml:space="preserve">Дополнение раздела </w:t>
      </w:r>
      <w:r>
        <w:rPr>
          <w:lang w:val="en-US"/>
        </w:rPr>
        <w:t>I</w:t>
      </w:r>
      <w:r>
        <w:t xml:space="preserve"> приложения № 1 пунктом 5.9.5 предусматривает понижающий коэффициент для </w:t>
      </w:r>
      <w:r w:rsidR="00BD3376">
        <w:t xml:space="preserve">социально ориентированных некоммерческих организаций. </w:t>
      </w:r>
    </w:p>
    <w:p w:rsidR="00360742" w:rsidRDefault="00895211" w:rsidP="0082528C">
      <w:pPr>
        <w:autoSpaceDE w:val="0"/>
        <w:autoSpaceDN w:val="0"/>
        <w:adjustRightInd w:val="0"/>
        <w:ind w:firstLine="709"/>
        <w:jc w:val="both"/>
      </w:pPr>
      <w:r>
        <w:t xml:space="preserve">Изменениями раздела </w:t>
      </w:r>
      <w:r>
        <w:rPr>
          <w:lang w:val="en-US"/>
        </w:rPr>
        <w:t>III</w:t>
      </w:r>
      <w:r>
        <w:t xml:space="preserve"> приложения № 1 в целях совершенствования методики определения арендной платы за пользование объектами инженерной инфраструктуры предлагается определять размер арендной платы по результатам рыночной оценки стоимости арендной платы, проводимой в соответствии с законодательством об оценочной деятельности.</w:t>
      </w:r>
    </w:p>
    <w:p w:rsidR="00360742" w:rsidRDefault="00360742" w:rsidP="0082528C">
      <w:pPr>
        <w:autoSpaceDE w:val="0"/>
        <w:autoSpaceDN w:val="0"/>
        <w:adjustRightInd w:val="0"/>
        <w:ind w:firstLine="709"/>
        <w:jc w:val="both"/>
      </w:pPr>
    </w:p>
    <w:p w:rsidR="00360742" w:rsidRDefault="00360742" w:rsidP="0082528C">
      <w:pPr>
        <w:autoSpaceDE w:val="0"/>
        <w:autoSpaceDN w:val="0"/>
        <w:adjustRightInd w:val="0"/>
        <w:ind w:firstLine="709"/>
        <w:jc w:val="both"/>
      </w:pPr>
    </w:p>
    <w:p w:rsidR="00360742" w:rsidRDefault="00360742" w:rsidP="00360742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2</w:t>
      </w:r>
    </w:p>
    <w:p w:rsidR="00360742" w:rsidRPr="00360742" w:rsidRDefault="00360742" w:rsidP="00360742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</w:p>
    <w:p w:rsidR="00360742" w:rsidRDefault="00360742" w:rsidP="0082528C">
      <w:pPr>
        <w:autoSpaceDE w:val="0"/>
        <w:autoSpaceDN w:val="0"/>
        <w:adjustRightInd w:val="0"/>
        <w:ind w:firstLine="709"/>
        <w:jc w:val="both"/>
      </w:pPr>
    </w:p>
    <w:p w:rsidR="00CB6FF0" w:rsidRPr="00895211" w:rsidRDefault="00360742" w:rsidP="0082528C">
      <w:pPr>
        <w:autoSpaceDE w:val="0"/>
        <w:autoSpaceDN w:val="0"/>
        <w:adjustRightInd w:val="0"/>
        <w:ind w:firstLine="709"/>
        <w:jc w:val="both"/>
      </w:pPr>
      <w:r>
        <w:t xml:space="preserve">Заключение о результатах оценки </w:t>
      </w:r>
      <w:proofErr w:type="gramStart"/>
      <w:r>
        <w:t>регулирующего воздействия проекта, затрагивающего вопросы осуществления предпринимательской и инвестиционной деятельности получено</w:t>
      </w:r>
      <w:proofErr w:type="gramEnd"/>
      <w:r>
        <w:t>.</w:t>
      </w:r>
    </w:p>
    <w:p w:rsidR="00CB6FF0" w:rsidRDefault="007737D1" w:rsidP="007737D1">
      <w:pPr>
        <w:autoSpaceDE w:val="0"/>
        <w:autoSpaceDN w:val="0"/>
        <w:adjustRightInd w:val="0"/>
        <w:ind w:firstLine="708"/>
        <w:jc w:val="both"/>
      </w:pPr>
      <w:r>
        <w:t>Реализация внесенного проекта решения не требует материальных затрат.</w:t>
      </w:r>
    </w:p>
    <w:p w:rsidR="007737D1" w:rsidRPr="007D0B58" w:rsidRDefault="007737D1" w:rsidP="002F3839">
      <w:pPr>
        <w:autoSpaceDE w:val="0"/>
        <w:autoSpaceDN w:val="0"/>
        <w:adjustRightInd w:val="0"/>
        <w:jc w:val="both"/>
      </w:pPr>
      <w:r>
        <w:tab/>
        <w:t xml:space="preserve">Отсутствуют правовые акты, подлежащие признанию </w:t>
      </w:r>
      <w:proofErr w:type="gramStart"/>
      <w:r>
        <w:t>утратившими</w:t>
      </w:r>
      <w:proofErr w:type="gramEnd"/>
      <w:r>
        <w:t xml:space="preserve"> силу, приостановлению или принятию в связи с принятием данного проекта решения.</w:t>
      </w:r>
    </w:p>
    <w:p w:rsidR="00CC3A1A" w:rsidRPr="00E04A6C" w:rsidRDefault="00CC3A1A" w:rsidP="007737D1">
      <w:pPr>
        <w:tabs>
          <w:tab w:val="left" w:pos="709"/>
        </w:tabs>
      </w:pPr>
    </w:p>
    <w:p w:rsidR="00CC3A1A" w:rsidRDefault="00CC3A1A" w:rsidP="00CC3A1A">
      <w:pPr>
        <w:tabs>
          <w:tab w:val="left" w:pos="900"/>
        </w:tabs>
        <w:ind w:firstLine="360"/>
        <w:jc w:val="both"/>
      </w:pPr>
    </w:p>
    <w:p w:rsidR="00D0179C" w:rsidRPr="00E04A6C" w:rsidRDefault="00D0179C" w:rsidP="00CC3A1A">
      <w:pPr>
        <w:tabs>
          <w:tab w:val="left" w:pos="900"/>
        </w:tabs>
        <w:ind w:firstLine="360"/>
        <w:jc w:val="both"/>
      </w:pPr>
    </w:p>
    <w:p w:rsidR="00CC3A1A" w:rsidRPr="0032516D" w:rsidRDefault="00F963DE" w:rsidP="00CC3A1A">
      <w:pPr>
        <w:rPr>
          <w:b/>
        </w:rPr>
      </w:pPr>
      <w:r>
        <w:rPr>
          <w:b/>
        </w:rPr>
        <w:t>Председатель</w:t>
      </w:r>
      <w:r w:rsidR="00CC3A1A" w:rsidRPr="0032516D">
        <w:rPr>
          <w:b/>
        </w:rPr>
        <w:t xml:space="preserve"> комитета </w:t>
      </w:r>
    </w:p>
    <w:p w:rsidR="00CC3A1A" w:rsidRPr="0032516D" w:rsidRDefault="00CC3A1A" w:rsidP="00CC3A1A">
      <w:pPr>
        <w:rPr>
          <w:b/>
        </w:rPr>
      </w:pPr>
      <w:r w:rsidRPr="0032516D">
        <w:rPr>
          <w:b/>
        </w:rPr>
        <w:t xml:space="preserve">по управлению имуществом                                                 </w:t>
      </w:r>
      <w:r w:rsidR="00F963DE">
        <w:rPr>
          <w:b/>
        </w:rPr>
        <w:t xml:space="preserve">                            Л.А. Девятнин</w:t>
      </w:r>
    </w:p>
    <w:p w:rsidR="00CC3A1A" w:rsidRPr="00E04A6C" w:rsidRDefault="00CC3A1A" w:rsidP="00CC3A1A"/>
    <w:p w:rsidR="00CC3A1A" w:rsidRPr="00E04A6C" w:rsidRDefault="00CC3A1A" w:rsidP="00CC3A1A">
      <w:pPr>
        <w:tabs>
          <w:tab w:val="left" w:pos="900"/>
        </w:tabs>
        <w:ind w:firstLine="360"/>
        <w:jc w:val="both"/>
      </w:pPr>
    </w:p>
    <w:p w:rsidR="00CC3A1A" w:rsidRPr="00E04A6C" w:rsidRDefault="00CC3A1A" w:rsidP="00CC3A1A">
      <w:pPr>
        <w:tabs>
          <w:tab w:val="left" w:pos="900"/>
        </w:tabs>
        <w:ind w:firstLine="360"/>
        <w:jc w:val="both"/>
      </w:pPr>
    </w:p>
    <w:p w:rsidR="00CC3A1A" w:rsidRDefault="00CC3A1A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2F3839" w:rsidRDefault="002F3839" w:rsidP="00CC3A1A"/>
    <w:p w:rsidR="00822DE2" w:rsidRDefault="00822DE2" w:rsidP="00CC3A1A"/>
    <w:p w:rsidR="00CC3A1A" w:rsidRPr="00CC3A1A" w:rsidRDefault="00CC3A1A" w:rsidP="00CC3A1A">
      <w:pPr>
        <w:rPr>
          <w:sz w:val="18"/>
          <w:szCs w:val="18"/>
        </w:rPr>
      </w:pPr>
      <w:bookmarkStart w:id="0" w:name="_GoBack"/>
      <w:bookmarkEnd w:id="0"/>
      <w:r w:rsidRPr="00CC3A1A">
        <w:rPr>
          <w:sz w:val="18"/>
          <w:szCs w:val="18"/>
        </w:rPr>
        <w:t>Репина Ольга Сергеевна</w:t>
      </w:r>
    </w:p>
    <w:p w:rsidR="00CC3A1A" w:rsidRPr="00CC3A1A" w:rsidRDefault="00CC3A1A" w:rsidP="00480C15">
      <w:pPr>
        <w:pStyle w:val="ConsNormal"/>
        <w:widowControl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 w:rsidRPr="00CC3A1A">
        <w:rPr>
          <w:rFonts w:ascii="Times New Roman" w:hAnsi="Times New Roman" w:cs="Times New Roman"/>
          <w:sz w:val="18"/>
          <w:szCs w:val="18"/>
        </w:rPr>
        <w:sym w:font="Wingdings 2" w:char="F027"/>
      </w:r>
      <w:r w:rsidRPr="00CC3A1A">
        <w:rPr>
          <w:rFonts w:ascii="Times New Roman" w:hAnsi="Times New Roman" w:cs="Times New Roman"/>
          <w:sz w:val="18"/>
          <w:szCs w:val="18"/>
        </w:rPr>
        <w:t xml:space="preserve"> 8 (3456) 24-45-72</w:t>
      </w:r>
    </w:p>
    <w:sectPr w:rsidR="00CC3A1A" w:rsidRPr="00CC3A1A" w:rsidSect="00AB611E">
      <w:pgSz w:w="11906" w:h="16838"/>
      <w:pgMar w:top="454" w:right="851" w:bottom="1021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30895"/>
    <w:multiLevelType w:val="hybridMultilevel"/>
    <w:tmpl w:val="875EB7DA"/>
    <w:lvl w:ilvl="0" w:tplc="4516E9E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0D966A7"/>
    <w:multiLevelType w:val="hybridMultilevel"/>
    <w:tmpl w:val="605639CA"/>
    <w:lvl w:ilvl="0" w:tplc="CCF2F3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9F14599"/>
    <w:multiLevelType w:val="hybridMultilevel"/>
    <w:tmpl w:val="DA7C6352"/>
    <w:lvl w:ilvl="0" w:tplc="8EF6039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E164439"/>
    <w:multiLevelType w:val="hybridMultilevel"/>
    <w:tmpl w:val="307EB704"/>
    <w:lvl w:ilvl="0" w:tplc="0406D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02645A"/>
    <w:multiLevelType w:val="hybridMultilevel"/>
    <w:tmpl w:val="A5263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3F6636"/>
    <w:multiLevelType w:val="hybridMultilevel"/>
    <w:tmpl w:val="60262686"/>
    <w:lvl w:ilvl="0" w:tplc="D47671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84"/>
    <w:rsid w:val="00030511"/>
    <w:rsid w:val="000445DE"/>
    <w:rsid w:val="00054C52"/>
    <w:rsid w:val="0005663F"/>
    <w:rsid w:val="0006335E"/>
    <w:rsid w:val="00101ACF"/>
    <w:rsid w:val="00162C31"/>
    <w:rsid w:val="0019345F"/>
    <w:rsid w:val="00194C46"/>
    <w:rsid w:val="001A63AF"/>
    <w:rsid w:val="001A666B"/>
    <w:rsid w:val="001E423E"/>
    <w:rsid w:val="001E6BA1"/>
    <w:rsid w:val="001F2E52"/>
    <w:rsid w:val="001F6A41"/>
    <w:rsid w:val="00215ED0"/>
    <w:rsid w:val="00242D6C"/>
    <w:rsid w:val="002435B2"/>
    <w:rsid w:val="00252C9D"/>
    <w:rsid w:val="0026690D"/>
    <w:rsid w:val="00275644"/>
    <w:rsid w:val="00286043"/>
    <w:rsid w:val="00286F44"/>
    <w:rsid w:val="00297B21"/>
    <w:rsid w:val="002A7F04"/>
    <w:rsid w:val="002D56A1"/>
    <w:rsid w:val="002F3839"/>
    <w:rsid w:val="002F66D0"/>
    <w:rsid w:val="00304201"/>
    <w:rsid w:val="0032018D"/>
    <w:rsid w:val="0032516D"/>
    <w:rsid w:val="00360742"/>
    <w:rsid w:val="003657F5"/>
    <w:rsid w:val="0038383A"/>
    <w:rsid w:val="003C6D59"/>
    <w:rsid w:val="003D447B"/>
    <w:rsid w:val="003D643B"/>
    <w:rsid w:val="003E0133"/>
    <w:rsid w:val="003F0229"/>
    <w:rsid w:val="00402852"/>
    <w:rsid w:val="0041317D"/>
    <w:rsid w:val="0042680D"/>
    <w:rsid w:val="00441854"/>
    <w:rsid w:val="00445A24"/>
    <w:rsid w:val="004479EC"/>
    <w:rsid w:val="004739D8"/>
    <w:rsid w:val="0048002D"/>
    <w:rsid w:val="00480C15"/>
    <w:rsid w:val="004E42BC"/>
    <w:rsid w:val="0051338A"/>
    <w:rsid w:val="005224AF"/>
    <w:rsid w:val="00547467"/>
    <w:rsid w:val="00556B08"/>
    <w:rsid w:val="005B2390"/>
    <w:rsid w:val="005B7868"/>
    <w:rsid w:val="005C0FC6"/>
    <w:rsid w:val="005C3918"/>
    <w:rsid w:val="005E287B"/>
    <w:rsid w:val="00641487"/>
    <w:rsid w:val="006842D3"/>
    <w:rsid w:val="0068585B"/>
    <w:rsid w:val="0068689D"/>
    <w:rsid w:val="006908CE"/>
    <w:rsid w:val="006920B6"/>
    <w:rsid w:val="00697275"/>
    <w:rsid w:val="006A5675"/>
    <w:rsid w:val="006B445A"/>
    <w:rsid w:val="006D727A"/>
    <w:rsid w:val="006E1261"/>
    <w:rsid w:val="006F121E"/>
    <w:rsid w:val="007050AF"/>
    <w:rsid w:val="00723F9B"/>
    <w:rsid w:val="00735189"/>
    <w:rsid w:val="0074339B"/>
    <w:rsid w:val="0075702E"/>
    <w:rsid w:val="00765C1A"/>
    <w:rsid w:val="00766A59"/>
    <w:rsid w:val="007737D1"/>
    <w:rsid w:val="007813F2"/>
    <w:rsid w:val="00786548"/>
    <w:rsid w:val="007A1CFC"/>
    <w:rsid w:val="007C736A"/>
    <w:rsid w:val="007D0B58"/>
    <w:rsid w:val="007E03B4"/>
    <w:rsid w:val="00806888"/>
    <w:rsid w:val="00812EBA"/>
    <w:rsid w:val="00813215"/>
    <w:rsid w:val="00813CF4"/>
    <w:rsid w:val="008213C4"/>
    <w:rsid w:val="00822DE2"/>
    <w:rsid w:val="00823245"/>
    <w:rsid w:val="0082528C"/>
    <w:rsid w:val="00874BCD"/>
    <w:rsid w:val="0088131F"/>
    <w:rsid w:val="00893F47"/>
    <w:rsid w:val="008944FB"/>
    <w:rsid w:val="00895211"/>
    <w:rsid w:val="008B3A29"/>
    <w:rsid w:val="008B4B2F"/>
    <w:rsid w:val="008F7825"/>
    <w:rsid w:val="009115FA"/>
    <w:rsid w:val="00967CA7"/>
    <w:rsid w:val="009746D5"/>
    <w:rsid w:val="0098080E"/>
    <w:rsid w:val="009974F4"/>
    <w:rsid w:val="009B3B9A"/>
    <w:rsid w:val="009B682E"/>
    <w:rsid w:val="009C31F4"/>
    <w:rsid w:val="009E7F56"/>
    <w:rsid w:val="00A22D0B"/>
    <w:rsid w:val="00A25641"/>
    <w:rsid w:val="00A47EDB"/>
    <w:rsid w:val="00A80D91"/>
    <w:rsid w:val="00A856FA"/>
    <w:rsid w:val="00A97E31"/>
    <w:rsid w:val="00AB611E"/>
    <w:rsid w:val="00AC0725"/>
    <w:rsid w:val="00AD26EF"/>
    <w:rsid w:val="00AE3B69"/>
    <w:rsid w:val="00AE5228"/>
    <w:rsid w:val="00AF57F9"/>
    <w:rsid w:val="00B20CD0"/>
    <w:rsid w:val="00B26587"/>
    <w:rsid w:val="00B72E08"/>
    <w:rsid w:val="00BA11C7"/>
    <w:rsid w:val="00BA21A6"/>
    <w:rsid w:val="00BD3376"/>
    <w:rsid w:val="00BD456B"/>
    <w:rsid w:val="00BF2B7D"/>
    <w:rsid w:val="00C16EBE"/>
    <w:rsid w:val="00C1797D"/>
    <w:rsid w:val="00C3050C"/>
    <w:rsid w:val="00C33E56"/>
    <w:rsid w:val="00C355C1"/>
    <w:rsid w:val="00C45C32"/>
    <w:rsid w:val="00C50D2A"/>
    <w:rsid w:val="00CB6FF0"/>
    <w:rsid w:val="00CC3A1A"/>
    <w:rsid w:val="00CD1A93"/>
    <w:rsid w:val="00D0179C"/>
    <w:rsid w:val="00D02945"/>
    <w:rsid w:val="00D159E1"/>
    <w:rsid w:val="00D20A6D"/>
    <w:rsid w:val="00D51F42"/>
    <w:rsid w:val="00D5264F"/>
    <w:rsid w:val="00D62C63"/>
    <w:rsid w:val="00D63EF9"/>
    <w:rsid w:val="00D808C0"/>
    <w:rsid w:val="00DA0F99"/>
    <w:rsid w:val="00DB7DC3"/>
    <w:rsid w:val="00DE7464"/>
    <w:rsid w:val="00DE7C7F"/>
    <w:rsid w:val="00DF0EC0"/>
    <w:rsid w:val="00DF575E"/>
    <w:rsid w:val="00DF6C36"/>
    <w:rsid w:val="00E1415B"/>
    <w:rsid w:val="00E30A84"/>
    <w:rsid w:val="00E453EC"/>
    <w:rsid w:val="00E76810"/>
    <w:rsid w:val="00EC0C01"/>
    <w:rsid w:val="00EC4B03"/>
    <w:rsid w:val="00ED0446"/>
    <w:rsid w:val="00ED1BBB"/>
    <w:rsid w:val="00ED3B88"/>
    <w:rsid w:val="00EF5C12"/>
    <w:rsid w:val="00F13E0F"/>
    <w:rsid w:val="00F25370"/>
    <w:rsid w:val="00F32EBA"/>
    <w:rsid w:val="00F41D10"/>
    <w:rsid w:val="00F42F23"/>
    <w:rsid w:val="00F47E5A"/>
    <w:rsid w:val="00F57FD2"/>
    <w:rsid w:val="00F817F6"/>
    <w:rsid w:val="00F868C9"/>
    <w:rsid w:val="00F963DE"/>
    <w:rsid w:val="00FD0D72"/>
    <w:rsid w:val="00FD6184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0C1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0C1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rsid w:val="00480C15"/>
    <w:rPr>
      <w:sz w:val="20"/>
    </w:rPr>
  </w:style>
  <w:style w:type="character" w:customStyle="1" w:styleId="a4">
    <w:name w:val="Основной текст Знак"/>
    <w:basedOn w:val="a0"/>
    <w:link w:val="a3"/>
    <w:rsid w:val="00480C1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480C1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80C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80C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D1A93"/>
    <w:pPr>
      <w:ind w:left="720"/>
      <w:contextualSpacing/>
    </w:pPr>
  </w:style>
  <w:style w:type="paragraph" w:styleId="a8">
    <w:name w:val="No Spacing"/>
    <w:uiPriority w:val="1"/>
    <w:qFormat/>
    <w:rsid w:val="00D15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E30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253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537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DB7DC3"/>
    <w:rPr>
      <w:color w:val="0000FF" w:themeColor="hyperlink"/>
      <w:u w:val="single"/>
    </w:rPr>
  </w:style>
  <w:style w:type="paragraph" w:customStyle="1" w:styleId="ad">
    <w:name w:val="Знак Знак Знак Знак"/>
    <w:basedOn w:val="a"/>
    <w:rsid w:val="005C0F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9B3B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0C1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0C1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rsid w:val="00480C15"/>
    <w:rPr>
      <w:sz w:val="20"/>
    </w:rPr>
  </w:style>
  <w:style w:type="character" w:customStyle="1" w:styleId="a4">
    <w:name w:val="Основной текст Знак"/>
    <w:basedOn w:val="a0"/>
    <w:link w:val="a3"/>
    <w:rsid w:val="00480C15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5">
    <w:name w:val="Body Text Indent"/>
    <w:basedOn w:val="a"/>
    <w:link w:val="a6"/>
    <w:rsid w:val="00480C1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80C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80C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D1A93"/>
    <w:pPr>
      <w:ind w:left="720"/>
      <w:contextualSpacing/>
    </w:pPr>
  </w:style>
  <w:style w:type="paragraph" w:styleId="a8">
    <w:name w:val="No Spacing"/>
    <w:uiPriority w:val="1"/>
    <w:qFormat/>
    <w:rsid w:val="00D15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E30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253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2537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DB7DC3"/>
    <w:rPr>
      <w:color w:val="0000FF" w:themeColor="hyperlink"/>
      <w:u w:val="single"/>
    </w:rPr>
  </w:style>
  <w:style w:type="paragraph" w:customStyle="1" w:styleId="ad">
    <w:name w:val="Знак Знак Знак Знак"/>
    <w:basedOn w:val="a"/>
    <w:rsid w:val="005C0FC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9B3B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6055CCF5AD441244FBA21237E1452F8C0CA4CE780FE062CBBB221FD88F3EBDA656C8E5886003DFE60E90r2X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6A133-61AE-4B1C-A982-1669655FE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7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Полуянова</dc:creator>
  <cp:keywords/>
  <cp:lastModifiedBy>Репина</cp:lastModifiedBy>
  <cp:revision>8</cp:revision>
  <cp:lastPrinted>2017-08-31T09:49:00Z</cp:lastPrinted>
  <dcterms:created xsi:type="dcterms:W3CDTF">2017-08-22T12:48:00Z</dcterms:created>
  <dcterms:modified xsi:type="dcterms:W3CDTF">2017-08-31T09:50:00Z</dcterms:modified>
</cp:coreProperties>
</file>